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5D2BE" w14:textId="5CB3571C" w:rsidR="00E97949" w:rsidRPr="000D48DD" w:rsidRDefault="005138DA" w:rsidP="00863CDE">
      <w:pPr>
        <w:jc w:val="right"/>
        <w:rPr>
          <w:rFonts w:cstheme="minorHAnsi"/>
          <w:sz w:val="22"/>
          <w:szCs w:val="22"/>
        </w:rPr>
      </w:pPr>
      <w:r w:rsidRPr="000D48DD">
        <w:rPr>
          <w:rFonts w:cstheme="minorHAnsi"/>
          <w:noProof/>
          <w:sz w:val="22"/>
          <w:szCs w:val="22"/>
        </w:rPr>
        <w:drawing>
          <wp:inline distT="0" distB="0" distL="0" distR="0" wp14:anchorId="6721C488" wp14:editId="53530DB9">
            <wp:extent cx="2871902" cy="765225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98" cy="77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A0E1" w14:textId="04A85502" w:rsidR="008F554D" w:rsidRPr="000D48DD" w:rsidRDefault="008F554D" w:rsidP="00863CDE">
      <w:pPr>
        <w:rPr>
          <w:rFonts w:cstheme="minorHAnsi"/>
          <w:sz w:val="22"/>
          <w:szCs w:val="22"/>
        </w:rPr>
      </w:pPr>
    </w:p>
    <w:p w14:paraId="48D1DEE1" w14:textId="77777777" w:rsidR="0058554D" w:rsidRPr="000D48DD" w:rsidRDefault="0058554D" w:rsidP="00863CDE">
      <w:pPr>
        <w:rPr>
          <w:rFonts w:cstheme="minorHAnsi"/>
          <w:sz w:val="22"/>
          <w:szCs w:val="22"/>
        </w:rPr>
      </w:pPr>
    </w:p>
    <w:p w14:paraId="402CEEA7" w14:textId="4109A332" w:rsidR="00E97949" w:rsidRPr="000934CA" w:rsidRDefault="009064FB" w:rsidP="00863CD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30 May 2024</w:t>
      </w:r>
    </w:p>
    <w:p w14:paraId="3805AC10" w14:textId="1A815C2A" w:rsidR="00E97949" w:rsidRPr="000D48DD" w:rsidRDefault="00E97949" w:rsidP="00863CDE">
      <w:pPr>
        <w:jc w:val="center"/>
        <w:rPr>
          <w:rFonts w:cstheme="minorHAnsi"/>
          <w:sz w:val="22"/>
          <w:szCs w:val="22"/>
        </w:rPr>
      </w:pPr>
    </w:p>
    <w:p w14:paraId="2612FADA" w14:textId="16CC55D6" w:rsidR="003D5BD3" w:rsidRPr="000D48DD" w:rsidRDefault="003D5BD3" w:rsidP="00863CDE">
      <w:pPr>
        <w:jc w:val="center"/>
        <w:rPr>
          <w:rFonts w:cstheme="minorHAnsi"/>
          <w:b/>
          <w:bCs/>
          <w:sz w:val="32"/>
          <w:szCs w:val="32"/>
        </w:rPr>
      </w:pPr>
      <w:r w:rsidRPr="000D48DD">
        <w:rPr>
          <w:rFonts w:cstheme="minorHAnsi"/>
          <w:b/>
          <w:bCs/>
          <w:sz w:val="32"/>
          <w:szCs w:val="32"/>
        </w:rPr>
        <w:t>PRESS RELEASE</w:t>
      </w:r>
    </w:p>
    <w:p w14:paraId="205E2008" w14:textId="77777777" w:rsidR="00223804" w:rsidRPr="000D48DD" w:rsidRDefault="00223804" w:rsidP="00863CDE">
      <w:pPr>
        <w:jc w:val="center"/>
        <w:rPr>
          <w:rFonts w:cstheme="minorHAnsi"/>
          <w:b/>
          <w:bCs/>
        </w:rPr>
      </w:pPr>
    </w:p>
    <w:p w14:paraId="4607696D" w14:textId="5E8F6958" w:rsidR="00553E51" w:rsidRPr="00A565AC" w:rsidRDefault="00FD1538" w:rsidP="00863CDE">
      <w:pPr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Nektium</w:t>
      </w:r>
      <w:r w:rsidR="00EA1221">
        <w:rPr>
          <w:rFonts w:cstheme="minorHAnsi"/>
          <w:b/>
          <w:bCs/>
          <w:sz w:val="30"/>
          <w:szCs w:val="30"/>
        </w:rPr>
        <w:t xml:space="preserve"> </w:t>
      </w:r>
      <w:r>
        <w:rPr>
          <w:rFonts w:cstheme="minorHAnsi"/>
          <w:b/>
          <w:bCs/>
          <w:sz w:val="30"/>
          <w:szCs w:val="30"/>
        </w:rPr>
        <w:t xml:space="preserve">obtains </w:t>
      </w:r>
      <w:r w:rsidR="00B83F6B">
        <w:rPr>
          <w:rFonts w:cstheme="minorHAnsi"/>
          <w:b/>
          <w:bCs/>
          <w:sz w:val="30"/>
          <w:szCs w:val="30"/>
        </w:rPr>
        <w:t>Nagoya</w:t>
      </w:r>
      <w:r w:rsidR="005B5DB1">
        <w:rPr>
          <w:rFonts w:cstheme="minorHAnsi"/>
          <w:b/>
          <w:bCs/>
          <w:sz w:val="30"/>
          <w:szCs w:val="30"/>
        </w:rPr>
        <w:t xml:space="preserve"> </w:t>
      </w:r>
      <w:r w:rsidR="004C5217">
        <w:rPr>
          <w:rFonts w:cstheme="minorHAnsi"/>
          <w:b/>
          <w:bCs/>
          <w:sz w:val="30"/>
          <w:szCs w:val="30"/>
        </w:rPr>
        <w:t>BioTrade</w:t>
      </w:r>
      <w:r>
        <w:rPr>
          <w:rFonts w:cstheme="minorHAnsi"/>
          <w:b/>
          <w:bCs/>
          <w:sz w:val="30"/>
          <w:szCs w:val="30"/>
        </w:rPr>
        <w:t xml:space="preserve"> permit</w:t>
      </w:r>
      <w:r w:rsidR="00EA1221">
        <w:rPr>
          <w:rFonts w:cstheme="minorHAnsi"/>
          <w:b/>
          <w:bCs/>
          <w:sz w:val="30"/>
          <w:szCs w:val="30"/>
        </w:rPr>
        <w:t xml:space="preserve"> </w:t>
      </w:r>
      <w:r w:rsidR="008D1A1B">
        <w:rPr>
          <w:rFonts w:cstheme="minorHAnsi"/>
          <w:b/>
          <w:bCs/>
          <w:sz w:val="30"/>
          <w:szCs w:val="30"/>
        </w:rPr>
        <w:t>for</w:t>
      </w:r>
      <w:r w:rsidR="00B83F6B">
        <w:rPr>
          <w:rFonts w:cstheme="minorHAnsi"/>
          <w:b/>
          <w:bCs/>
          <w:sz w:val="30"/>
          <w:szCs w:val="30"/>
        </w:rPr>
        <w:t xml:space="preserve"> </w:t>
      </w:r>
      <w:r w:rsidR="009064FB">
        <w:rPr>
          <w:rFonts w:cstheme="minorHAnsi"/>
          <w:b/>
          <w:bCs/>
          <w:sz w:val="30"/>
          <w:szCs w:val="30"/>
        </w:rPr>
        <w:br/>
      </w:r>
      <w:r w:rsidR="00586338">
        <w:rPr>
          <w:rFonts w:cstheme="minorHAnsi"/>
          <w:b/>
          <w:bCs/>
          <w:sz w:val="30"/>
          <w:szCs w:val="30"/>
        </w:rPr>
        <w:t xml:space="preserve">sustainable </w:t>
      </w:r>
      <w:r w:rsidR="00EA1221">
        <w:rPr>
          <w:rFonts w:cstheme="minorHAnsi"/>
          <w:b/>
          <w:bCs/>
          <w:sz w:val="30"/>
          <w:szCs w:val="30"/>
        </w:rPr>
        <w:t>honeybush</w:t>
      </w:r>
      <w:r w:rsidR="00B83F6B">
        <w:rPr>
          <w:rFonts w:cstheme="minorHAnsi"/>
          <w:b/>
          <w:bCs/>
          <w:sz w:val="30"/>
          <w:szCs w:val="30"/>
        </w:rPr>
        <w:t xml:space="preserve"> sourcing</w:t>
      </w:r>
    </w:p>
    <w:p w14:paraId="3713E27F" w14:textId="77777777" w:rsidR="00820882" w:rsidRPr="000D48DD" w:rsidRDefault="00820882" w:rsidP="00863CDE">
      <w:pPr>
        <w:rPr>
          <w:rFonts w:cstheme="minorHAnsi"/>
          <w:sz w:val="22"/>
          <w:szCs w:val="22"/>
        </w:rPr>
      </w:pPr>
    </w:p>
    <w:p w14:paraId="5899E5F3" w14:textId="5FB3DD4C" w:rsidR="00863CDE" w:rsidRDefault="00A92E12" w:rsidP="00863CDE">
      <w:pPr>
        <w:rPr>
          <w:rFonts w:cstheme="minorHAnsi"/>
        </w:rPr>
      </w:pPr>
      <w:r>
        <w:rPr>
          <w:rFonts w:cstheme="minorHAnsi"/>
        </w:rPr>
        <w:t xml:space="preserve">Nektium has secured its first </w:t>
      </w:r>
      <w:r w:rsidRPr="00C46868">
        <w:rPr>
          <w:rFonts w:cstheme="minorHAnsi"/>
        </w:rPr>
        <w:t>BioTrade</w:t>
      </w:r>
      <w:r>
        <w:rPr>
          <w:rFonts w:cstheme="minorHAnsi"/>
        </w:rPr>
        <w:t xml:space="preserve"> permit</w:t>
      </w:r>
      <w:r w:rsidR="000D5F0C" w:rsidRPr="000D5F0C">
        <w:rPr>
          <w:rFonts w:cstheme="minorHAnsi"/>
        </w:rPr>
        <w:t xml:space="preserve"> </w:t>
      </w:r>
      <w:r w:rsidR="000D5F0C">
        <w:rPr>
          <w:rFonts w:cstheme="minorHAnsi"/>
        </w:rPr>
        <w:t>in accordance with the Nagoya Protocol</w:t>
      </w:r>
      <w:r>
        <w:rPr>
          <w:rFonts w:cstheme="minorHAnsi"/>
        </w:rPr>
        <w:t xml:space="preserve"> </w:t>
      </w:r>
      <w:r w:rsidR="001234CD">
        <w:rPr>
          <w:rFonts w:cstheme="minorHAnsi"/>
        </w:rPr>
        <w:t>for the sustainable and ethical sourcing of honeybush from South Africa</w:t>
      </w:r>
      <w:r>
        <w:rPr>
          <w:rFonts w:cstheme="minorHAnsi"/>
        </w:rPr>
        <w:t>.</w:t>
      </w:r>
    </w:p>
    <w:p w14:paraId="27A8D22B" w14:textId="77777777" w:rsidR="008D1A1B" w:rsidRDefault="008D1A1B" w:rsidP="00863CDE">
      <w:pPr>
        <w:rPr>
          <w:rFonts w:cstheme="minorHAnsi"/>
        </w:rPr>
      </w:pPr>
    </w:p>
    <w:p w14:paraId="51DA2EF5" w14:textId="593BBB3F" w:rsidR="004A57A8" w:rsidRDefault="00B83F6B" w:rsidP="00576EA1">
      <w:pPr>
        <w:rPr>
          <w:rFonts w:cstheme="minorHAnsi"/>
        </w:rPr>
      </w:pPr>
      <w:r>
        <w:rPr>
          <w:rFonts w:cstheme="minorHAnsi"/>
        </w:rPr>
        <w:t xml:space="preserve">Honeybush </w:t>
      </w:r>
      <w:r w:rsidRPr="004A2C7A">
        <w:rPr>
          <w:rFonts w:cstheme="minorHAnsi"/>
        </w:rPr>
        <w:t>(</w:t>
      </w:r>
      <w:r w:rsidRPr="009064FB">
        <w:rPr>
          <w:rFonts w:cstheme="minorHAnsi"/>
          <w:i/>
          <w:iCs/>
        </w:rPr>
        <w:t>Cyclopia</w:t>
      </w:r>
      <w:r w:rsidRPr="004A2C7A">
        <w:rPr>
          <w:rFonts w:cstheme="minorHAnsi"/>
        </w:rPr>
        <w:t xml:space="preserve"> spp.)</w:t>
      </w:r>
      <w:r w:rsidR="008D1A1B" w:rsidRPr="008D1A1B">
        <w:rPr>
          <w:rFonts w:cstheme="minorHAnsi"/>
        </w:rPr>
        <w:t xml:space="preserve"> is a naturally sweet</w:t>
      </w:r>
      <w:r w:rsidR="00275B89">
        <w:rPr>
          <w:rFonts w:cstheme="minorHAnsi"/>
        </w:rPr>
        <w:t>,</w:t>
      </w:r>
      <w:r w:rsidR="008D1A1B" w:rsidRPr="008D1A1B">
        <w:rPr>
          <w:rFonts w:cstheme="minorHAnsi"/>
        </w:rPr>
        <w:t xml:space="preserve"> caffeine</w:t>
      </w:r>
      <w:r w:rsidR="00275B89">
        <w:rPr>
          <w:rFonts w:cstheme="minorHAnsi"/>
        </w:rPr>
        <w:t>-</w:t>
      </w:r>
      <w:r w:rsidR="008D1A1B" w:rsidRPr="008D1A1B">
        <w:rPr>
          <w:rFonts w:cstheme="minorHAnsi"/>
        </w:rPr>
        <w:t>free tea</w:t>
      </w:r>
      <w:r w:rsidR="00CC79D1">
        <w:rPr>
          <w:rFonts w:cstheme="minorHAnsi"/>
        </w:rPr>
        <w:t xml:space="preserve"> </w:t>
      </w:r>
      <w:r w:rsidR="00714896">
        <w:rPr>
          <w:rFonts w:cstheme="minorHAnsi"/>
        </w:rPr>
        <w:t xml:space="preserve">from </w:t>
      </w:r>
      <w:r w:rsidR="00714896" w:rsidRPr="00714896">
        <w:rPr>
          <w:rFonts w:cstheme="minorHAnsi"/>
        </w:rPr>
        <w:t>the</w:t>
      </w:r>
      <w:r w:rsidR="00AD2607">
        <w:rPr>
          <w:rFonts w:cstheme="minorHAnsi"/>
        </w:rPr>
        <w:t xml:space="preserve"> highly biodiverse</w:t>
      </w:r>
      <w:r w:rsidR="00714896" w:rsidRPr="00714896">
        <w:rPr>
          <w:rFonts w:cstheme="minorHAnsi"/>
        </w:rPr>
        <w:t xml:space="preserve"> Cape Floral Kingdom in South Africa</w:t>
      </w:r>
      <w:r w:rsidR="00CC79D1">
        <w:rPr>
          <w:rFonts w:cstheme="minorHAnsi"/>
        </w:rPr>
        <w:t>. It</w:t>
      </w:r>
      <w:r w:rsidR="00714896">
        <w:rPr>
          <w:rFonts w:cstheme="minorHAnsi"/>
        </w:rPr>
        <w:t xml:space="preserve"> is rich in antioxidants a</w:t>
      </w:r>
      <w:r w:rsidR="0028725A">
        <w:rPr>
          <w:rFonts w:cstheme="minorHAnsi"/>
        </w:rPr>
        <w:t>nd the</w:t>
      </w:r>
      <w:r w:rsidR="000723B2" w:rsidRPr="000723B2">
        <w:t xml:space="preserve"> </w:t>
      </w:r>
      <w:r w:rsidR="0028725A">
        <w:t xml:space="preserve">health-promoting </w:t>
      </w:r>
      <w:r w:rsidR="000723B2" w:rsidRPr="000723B2">
        <w:rPr>
          <w:rFonts w:cstheme="minorHAnsi"/>
        </w:rPr>
        <w:t>bioactive compound</w:t>
      </w:r>
      <w:r w:rsidR="00C74F0F">
        <w:rPr>
          <w:rFonts w:cstheme="minorHAnsi"/>
        </w:rPr>
        <w:t xml:space="preserve"> mangiferin</w:t>
      </w:r>
      <w:r w:rsidR="0028725A">
        <w:rPr>
          <w:rFonts w:cstheme="minorHAnsi"/>
        </w:rPr>
        <w:t xml:space="preserve"> and has been </w:t>
      </w:r>
      <w:r w:rsidR="009A4746">
        <w:rPr>
          <w:rFonts w:cstheme="minorHAnsi"/>
        </w:rPr>
        <w:t>shown</w:t>
      </w:r>
      <w:r w:rsidR="0028725A">
        <w:rPr>
          <w:rFonts w:cstheme="minorHAnsi"/>
        </w:rPr>
        <w:t xml:space="preserve"> to </w:t>
      </w:r>
      <w:r w:rsidR="009A4746">
        <w:rPr>
          <w:rFonts w:cstheme="minorHAnsi"/>
        </w:rPr>
        <w:t>demonstrate</w:t>
      </w:r>
      <w:r w:rsidR="0028725A">
        <w:rPr>
          <w:rFonts w:cstheme="minorHAnsi"/>
        </w:rPr>
        <w:t xml:space="preserve"> </w:t>
      </w:r>
      <w:r w:rsidR="0020651D" w:rsidRPr="0020651D">
        <w:rPr>
          <w:rFonts w:cstheme="minorHAnsi"/>
        </w:rPr>
        <w:t>anti-diabetic</w:t>
      </w:r>
      <w:r w:rsidR="00AC451F">
        <w:rPr>
          <w:rFonts w:cstheme="minorHAnsi"/>
        </w:rPr>
        <w:t>,</w:t>
      </w:r>
      <w:r w:rsidR="00226500">
        <w:rPr>
          <w:rStyle w:val="FootnoteReference"/>
          <w:rFonts w:cstheme="minorHAnsi"/>
        </w:rPr>
        <w:footnoteReference w:id="1"/>
      </w:r>
      <w:r w:rsidR="00576EA1">
        <w:rPr>
          <w:rFonts w:cstheme="minorHAnsi"/>
        </w:rPr>
        <w:t xml:space="preserve"> </w:t>
      </w:r>
      <w:r w:rsidR="0020651D" w:rsidRPr="0020651D">
        <w:rPr>
          <w:rFonts w:cstheme="minorHAnsi"/>
        </w:rPr>
        <w:t>anti-obesity</w:t>
      </w:r>
      <w:r w:rsidR="00AC451F">
        <w:rPr>
          <w:rFonts w:cstheme="minorHAnsi"/>
        </w:rPr>
        <w:t>,</w:t>
      </w:r>
      <w:r w:rsidR="00226500">
        <w:rPr>
          <w:rStyle w:val="FootnoteReference"/>
          <w:rFonts w:cstheme="minorHAnsi"/>
        </w:rPr>
        <w:footnoteReference w:id="2"/>
      </w:r>
      <w:r w:rsidR="0020651D" w:rsidRPr="0020651D">
        <w:rPr>
          <w:rFonts w:cstheme="minorHAnsi"/>
        </w:rPr>
        <w:t xml:space="preserve"> </w:t>
      </w:r>
      <w:r w:rsidR="00576EA1">
        <w:rPr>
          <w:rFonts w:cstheme="minorHAnsi"/>
        </w:rPr>
        <w:t>and</w:t>
      </w:r>
      <w:r w:rsidR="0020651D" w:rsidRPr="0020651D">
        <w:rPr>
          <w:rFonts w:cstheme="minorHAnsi"/>
        </w:rPr>
        <w:t xml:space="preserve"> immunomodulatory properties</w:t>
      </w:r>
      <w:r w:rsidR="00576EA1">
        <w:rPr>
          <w:rFonts w:cstheme="minorHAnsi"/>
        </w:rPr>
        <w:t>.</w:t>
      </w:r>
      <w:r w:rsidR="0079128E">
        <w:rPr>
          <w:rStyle w:val="FootnoteReference"/>
          <w:rFonts w:cstheme="minorHAnsi"/>
        </w:rPr>
        <w:footnoteReference w:id="3"/>
      </w:r>
    </w:p>
    <w:p w14:paraId="0592B2F3" w14:textId="77777777" w:rsidR="004A57A8" w:rsidRDefault="004A57A8" w:rsidP="008D1A1B">
      <w:pPr>
        <w:rPr>
          <w:rFonts w:cstheme="minorHAnsi"/>
        </w:rPr>
      </w:pPr>
    </w:p>
    <w:p w14:paraId="32DBDE31" w14:textId="678A5308" w:rsidR="0046376D" w:rsidRDefault="004A57A8" w:rsidP="008D1A1B">
      <w:pPr>
        <w:rPr>
          <w:rFonts w:cstheme="minorHAnsi"/>
        </w:rPr>
      </w:pPr>
      <w:r>
        <w:rPr>
          <w:rFonts w:cstheme="minorHAnsi"/>
        </w:rPr>
        <w:t xml:space="preserve">Nektium </w:t>
      </w:r>
      <w:r w:rsidR="00FC7DD4">
        <w:rPr>
          <w:rFonts w:cstheme="minorHAnsi"/>
        </w:rPr>
        <w:t>has now secured a Bio</w:t>
      </w:r>
      <w:r w:rsidR="00813075">
        <w:rPr>
          <w:rFonts w:cstheme="minorHAnsi"/>
        </w:rPr>
        <w:t>Trade p</w:t>
      </w:r>
      <w:r w:rsidR="00FC7DD4">
        <w:rPr>
          <w:rFonts w:cstheme="minorHAnsi"/>
        </w:rPr>
        <w:t xml:space="preserve">ermit from South Africa’s </w:t>
      </w:r>
      <w:r w:rsidR="00644487" w:rsidRPr="00644487">
        <w:rPr>
          <w:rFonts w:cstheme="minorHAnsi"/>
        </w:rPr>
        <w:t>Ministry of Forestry, Fisheries and the Environment</w:t>
      </w:r>
      <w:r w:rsidR="005C347E">
        <w:rPr>
          <w:rFonts w:cstheme="minorHAnsi"/>
        </w:rPr>
        <w:t xml:space="preserve"> </w:t>
      </w:r>
      <w:r w:rsidR="00CC79D1">
        <w:rPr>
          <w:rFonts w:cstheme="minorHAnsi"/>
        </w:rPr>
        <w:t xml:space="preserve">to source </w:t>
      </w:r>
      <w:r w:rsidR="008C2BB8">
        <w:rPr>
          <w:rFonts w:cstheme="minorHAnsi"/>
        </w:rPr>
        <w:t>honeybush</w:t>
      </w:r>
      <w:r w:rsidR="00CC79D1">
        <w:rPr>
          <w:rFonts w:cstheme="minorHAnsi"/>
        </w:rPr>
        <w:t xml:space="preserve"> in line with the</w:t>
      </w:r>
      <w:r w:rsidR="007F66AC">
        <w:rPr>
          <w:rFonts w:cstheme="minorHAnsi"/>
        </w:rPr>
        <w:t xml:space="preserve"> principles of the</w:t>
      </w:r>
      <w:r w:rsidR="00CC79D1">
        <w:rPr>
          <w:rFonts w:cstheme="minorHAnsi"/>
        </w:rPr>
        <w:t xml:space="preserve"> Nagoya Protocol. </w:t>
      </w:r>
      <w:r w:rsidR="002F3DDF">
        <w:rPr>
          <w:rFonts w:cstheme="minorHAnsi"/>
        </w:rPr>
        <w:t>T</w:t>
      </w:r>
      <w:r w:rsidR="00AC1CE0">
        <w:rPr>
          <w:rFonts w:cstheme="minorHAnsi"/>
        </w:rPr>
        <w:t xml:space="preserve">he </w:t>
      </w:r>
      <w:r w:rsidR="0046376D">
        <w:rPr>
          <w:rFonts w:cstheme="minorHAnsi"/>
        </w:rPr>
        <w:t>international</w:t>
      </w:r>
      <w:r w:rsidR="000A7104">
        <w:rPr>
          <w:rFonts w:cstheme="minorHAnsi"/>
        </w:rPr>
        <w:t xml:space="preserve"> legal</w:t>
      </w:r>
      <w:r w:rsidR="0046376D">
        <w:rPr>
          <w:rFonts w:cstheme="minorHAnsi"/>
        </w:rPr>
        <w:t xml:space="preserve"> framework</w:t>
      </w:r>
      <w:r w:rsidR="002F3DDF">
        <w:rPr>
          <w:rFonts w:cstheme="minorHAnsi"/>
        </w:rPr>
        <w:t>, which came into force in 2014,</w:t>
      </w:r>
      <w:r w:rsidR="00AC1CE0">
        <w:rPr>
          <w:rFonts w:cstheme="minorHAnsi"/>
        </w:rPr>
        <w:t xml:space="preserve"> </w:t>
      </w:r>
      <w:r w:rsidR="00291841">
        <w:rPr>
          <w:rFonts w:cstheme="minorHAnsi"/>
        </w:rPr>
        <w:t xml:space="preserve">promotes biodiversity and </w:t>
      </w:r>
      <w:r w:rsidR="00C13453">
        <w:rPr>
          <w:rFonts w:cstheme="minorHAnsi"/>
        </w:rPr>
        <w:t>sharing</w:t>
      </w:r>
      <w:r w:rsidR="0085262A">
        <w:rPr>
          <w:rFonts w:cstheme="minorHAnsi"/>
        </w:rPr>
        <w:t xml:space="preserve"> </w:t>
      </w:r>
      <w:r w:rsidR="00C13453">
        <w:rPr>
          <w:rFonts w:cstheme="minorHAnsi"/>
        </w:rPr>
        <w:t>benefits</w:t>
      </w:r>
      <w:r w:rsidR="0085262A">
        <w:rPr>
          <w:rFonts w:cstheme="minorHAnsi"/>
        </w:rPr>
        <w:t xml:space="preserve"> with </w:t>
      </w:r>
      <w:r w:rsidR="00090F5A">
        <w:rPr>
          <w:rFonts w:cstheme="minorHAnsi"/>
        </w:rPr>
        <w:t>communities in the</w:t>
      </w:r>
      <w:r w:rsidR="00D428F7">
        <w:rPr>
          <w:rFonts w:cstheme="minorHAnsi"/>
        </w:rPr>
        <w:t xml:space="preserve"> raw materials’</w:t>
      </w:r>
      <w:r w:rsidR="00090F5A">
        <w:rPr>
          <w:rFonts w:cstheme="minorHAnsi"/>
        </w:rPr>
        <w:t xml:space="preserve"> </w:t>
      </w:r>
      <w:r w:rsidR="00790759">
        <w:rPr>
          <w:rFonts w:cstheme="minorHAnsi"/>
        </w:rPr>
        <w:t>sourcing areas</w:t>
      </w:r>
      <w:r w:rsidR="00C13453">
        <w:rPr>
          <w:rFonts w:cstheme="minorHAnsi"/>
        </w:rPr>
        <w:t xml:space="preserve"> </w:t>
      </w:r>
      <w:r w:rsidR="0085262A" w:rsidRPr="0085262A">
        <w:rPr>
          <w:rFonts w:cstheme="minorHAnsi"/>
        </w:rPr>
        <w:t>in a fair and equitable way.</w:t>
      </w:r>
      <w:r w:rsidR="002F3975">
        <w:rPr>
          <w:rFonts w:cstheme="minorHAnsi"/>
        </w:rPr>
        <w:t xml:space="preserve"> </w:t>
      </w:r>
    </w:p>
    <w:p w14:paraId="34D3F184" w14:textId="77777777" w:rsidR="00020A51" w:rsidRDefault="00020A51" w:rsidP="008D1A1B">
      <w:pPr>
        <w:rPr>
          <w:rFonts w:cstheme="minorHAnsi"/>
        </w:rPr>
      </w:pPr>
    </w:p>
    <w:p w14:paraId="2CCF4DE8" w14:textId="6C4EA347" w:rsidR="00241DAC" w:rsidRDefault="00424E2C" w:rsidP="008D1A1B">
      <w:pPr>
        <w:rPr>
          <w:rFonts w:cstheme="minorHAnsi"/>
        </w:rPr>
      </w:pPr>
      <w:r>
        <w:rPr>
          <w:rFonts w:cstheme="minorHAnsi"/>
        </w:rPr>
        <w:t>With</w:t>
      </w:r>
      <w:r w:rsidR="003D0CE8">
        <w:rPr>
          <w:rFonts w:cstheme="minorHAnsi"/>
        </w:rPr>
        <w:t xml:space="preserve"> the permit</w:t>
      </w:r>
      <w:r>
        <w:rPr>
          <w:rFonts w:cstheme="minorHAnsi"/>
        </w:rPr>
        <w:t xml:space="preserve"> in place</w:t>
      </w:r>
      <w:r w:rsidR="002F3DDF">
        <w:rPr>
          <w:rFonts w:cstheme="minorHAnsi"/>
        </w:rPr>
        <w:t xml:space="preserve">, </w:t>
      </w:r>
      <w:r w:rsidR="00241DAC">
        <w:rPr>
          <w:rFonts w:cstheme="minorHAnsi"/>
        </w:rPr>
        <w:t xml:space="preserve">Nektium’s R&amp;D team is now working to develop a </w:t>
      </w:r>
      <w:r w:rsidR="003D0CE8">
        <w:rPr>
          <w:rFonts w:cstheme="minorHAnsi"/>
        </w:rPr>
        <w:t xml:space="preserve">honeybush </w:t>
      </w:r>
      <w:r w:rsidR="00241DAC">
        <w:rPr>
          <w:rFonts w:cstheme="minorHAnsi"/>
        </w:rPr>
        <w:t xml:space="preserve">ingredient </w:t>
      </w:r>
      <w:r w:rsidR="00FE6C1B">
        <w:rPr>
          <w:rFonts w:cstheme="minorHAnsi"/>
        </w:rPr>
        <w:t xml:space="preserve">with the potential </w:t>
      </w:r>
      <w:r w:rsidR="00241DAC">
        <w:rPr>
          <w:rFonts w:cstheme="minorHAnsi"/>
        </w:rPr>
        <w:t xml:space="preserve">for use </w:t>
      </w:r>
      <w:r w:rsidR="0059471C">
        <w:rPr>
          <w:rFonts w:cstheme="minorHAnsi"/>
        </w:rPr>
        <w:t>across</w:t>
      </w:r>
      <w:r w:rsidR="00241DAC">
        <w:rPr>
          <w:rFonts w:cstheme="minorHAnsi"/>
        </w:rPr>
        <w:t xml:space="preserve"> supplements, food and beverages</w:t>
      </w:r>
      <w:r w:rsidR="003D0CE8">
        <w:rPr>
          <w:rFonts w:cstheme="minorHAnsi"/>
        </w:rPr>
        <w:t>.</w:t>
      </w:r>
    </w:p>
    <w:p w14:paraId="1FD44120" w14:textId="77777777" w:rsidR="00241DAC" w:rsidRDefault="00241DAC" w:rsidP="008D1A1B">
      <w:pPr>
        <w:rPr>
          <w:rFonts w:cstheme="minorHAnsi"/>
        </w:rPr>
      </w:pPr>
    </w:p>
    <w:p w14:paraId="616113E3" w14:textId="6FB820BE" w:rsidR="00EC404D" w:rsidRDefault="00907334" w:rsidP="008D1A1B">
      <w:pPr>
        <w:rPr>
          <w:rFonts w:cstheme="minorHAnsi"/>
        </w:rPr>
      </w:pPr>
      <w:r w:rsidRPr="00907334">
        <w:rPr>
          <w:rFonts w:cstheme="minorHAnsi"/>
        </w:rPr>
        <w:t xml:space="preserve">Adriana Regidor, </w:t>
      </w:r>
      <w:r w:rsidR="00511CBF" w:rsidRPr="00511CBF">
        <w:rPr>
          <w:rFonts w:cstheme="minorHAnsi"/>
        </w:rPr>
        <w:t>Sustainability &amp; Corporate Affairs Director</w:t>
      </w:r>
      <w:r w:rsidR="00511CBF">
        <w:rPr>
          <w:rFonts w:cstheme="minorHAnsi"/>
        </w:rPr>
        <w:t xml:space="preserve"> </w:t>
      </w:r>
      <w:r w:rsidRPr="00907334">
        <w:rPr>
          <w:rFonts w:cstheme="minorHAnsi"/>
        </w:rPr>
        <w:t>at Nektium, said:</w:t>
      </w:r>
      <w:r w:rsidR="00621626">
        <w:rPr>
          <w:rFonts w:cstheme="minorHAnsi"/>
        </w:rPr>
        <w:t xml:space="preserve"> “</w:t>
      </w:r>
      <w:r w:rsidR="00D4680C">
        <w:rPr>
          <w:rFonts w:cstheme="minorHAnsi"/>
        </w:rPr>
        <w:t>S</w:t>
      </w:r>
      <w:r w:rsidR="00621626" w:rsidRPr="00621626">
        <w:rPr>
          <w:rFonts w:cstheme="minorHAnsi"/>
        </w:rPr>
        <w:t>ust</w:t>
      </w:r>
      <w:r w:rsidR="005103CA">
        <w:rPr>
          <w:rFonts w:cstheme="minorHAnsi"/>
        </w:rPr>
        <w:t>ainability is a key priority for Nektium. W</w:t>
      </w:r>
      <w:r w:rsidR="00122C00">
        <w:rPr>
          <w:rFonts w:cstheme="minorHAnsi"/>
        </w:rPr>
        <w:t>e had already integrated t</w:t>
      </w:r>
      <w:r w:rsidR="002B79D8" w:rsidRPr="002B79D8">
        <w:t>he Nagoya Protocol</w:t>
      </w:r>
      <w:r w:rsidR="005103CA">
        <w:t>’s principles</w:t>
      </w:r>
      <w:r w:rsidR="002B79D8" w:rsidRPr="002B79D8">
        <w:t xml:space="preserve"> in our product development strategy to promote conservation</w:t>
      </w:r>
      <w:r w:rsidR="00EC404D">
        <w:t>,</w:t>
      </w:r>
      <w:r w:rsidR="002B79D8" w:rsidRPr="002B79D8">
        <w:t xml:space="preserve"> biodiversity</w:t>
      </w:r>
      <w:r w:rsidR="00EC404D">
        <w:t xml:space="preserve"> and </w:t>
      </w:r>
      <w:r w:rsidR="002B79D8" w:rsidRPr="002B79D8">
        <w:t>fair</w:t>
      </w:r>
      <w:r w:rsidR="00122C00">
        <w:t xml:space="preserve"> </w:t>
      </w:r>
      <w:r w:rsidR="002B79D8" w:rsidRPr="002B79D8">
        <w:t>trade</w:t>
      </w:r>
      <w:r w:rsidR="00EC404D">
        <w:t xml:space="preserve">. </w:t>
      </w:r>
      <w:r w:rsidR="00BA1AB9">
        <w:rPr>
          <w:rFonts w:cstheme="minorHAnsi"/>
        </w:rPr>
        <w:t>Wh</w:t>
      </w:r>
      <w:r w:rsidR="00BA1AB9" w:rsidRPr="00BA1AB9">
        <w:rPr>
          <w:rFonts w:cstheme="minorHAnsi"/>
        </w:rPr>
        <w:t>en we started exploring</w:t>
      </w:r>
      <w:r w:rsidR="00BA1AB9">
        <w:rPr>
          <w:rFonts w:cstheme="minorHAnsi"/>
        </w:rPr>
        <w:t xml:space="preserve"> </w:t>
      </w:r>
      <w:r w:rsidR="00BA1AB9" w:rsidRPr="00BA1AB9">
        <w:rPr>
          <w:rFonts w:cstheme="minorHAnsi"/>
        </w:rPr>
        <w:t>honeybush</w:t>
      </w:r>
      <w:r w:rsidR="00BA1AB9">
        <w:rPr>
          <w:rFonts w:cstheme="minorHAnsi"/>
        </w:rPr>
        <w:t>’s potential as a nutraceutical</w:t>
      </w:r>
      <w:r w:rsidR="00BA1AB9" w:rsidRPr="00BA1AB9">
        <w:rPr>
          <w:rFonts w:cstheme="minorHAnsi"/>
        </w:rPr>
        <w:t xml:space="preserve">, </w:t>
      </w:r>
      <w:r w:rsidR="00B55B07">
        <w:rPr>
          <w:rFonts w:cstheme="minorHAnsi"/>
        </w:rPr>
        <w:t xml:space="preserve">we </w:t>
      </w:r>
      <w:r w:rsidR="00B55B07" w:rsidRPr="00B55B07">
        <w:rPr>
          <w:rFonts w:cstheme="minorHAnsi"/>
        </w:rPr>
        <w:t xml:space="preserve">soon discovered that South Africa had </w:t>
      </w:r>
      <w:r w:rsidR="00080245">
        <w:rPr>
          <w:rFonts w:cstheme="minorHAnsi"/>
        </w:rPr>
        <w:t>the</w:t>
      </w:r>
      <w:r w:rsidR="007C654E">
        <w:rPr>
          <w:rFonts w:cstheme="minorHAnsi"/>
        </w:rPr>
        <w:t xml:space="preserve"> whole</w:t>
      </w:r>
      <w:r w:rsidR="00B55B07" w:rsidRPr="00B55B07">
        <w:rPr>
          <w:rFonts w:cstheme="minorHAnsi"/>
        </w:rPr>
        <w:t xml:space="preserve"> legal framework in place for the Protocol.</w:t>
      </w:r>
      <w:r w:rsidR="0084083F">
        <w:rPr>
          <w:rFonts w:cstheme="minorHAnsi"/>
        </w:rPr>
        <w:t xml:space="preserve"> </w:t>
      </w:r>
      <w:r w:rsidR="002C0291">
        <w:rPr>
          <w:rFonts w:cstheme="minorHAnsi"/>
        </w:rPr>
        <w:t>We</w:t>
      </w:r>
      <w:r w:rsidR="00C62A64">
        <w:rPr>
          <w:rFonts w:cstheme="minorHAnsi"/>
        </w:rPr>
        <w:t xml:space="preserve"> ar</w:t>
      </w:r>
      <w:r w:rsidR="002C0291">
        <w:rPr>
          <w:rFonts w:cstheme="minorHAnsi"/>
        </w:rPr>
        <w:t xml:space="preserve">e delighted to have </w:t>
      </w:r>
      <w:r w:rsidR="00F26EE3">
        <w:rPr>
          <w:rFonts w:cstheme="minorHAnsi"/>
        </w:rPr>
        <w:t>obtained</w:t>
      </w:r>
      <w:r w:rsidR="002C0291">
        <w:rPr>
          <w:rFonts w:cstheme="minorHAnsi"/>
        </w:rPr>
        <w:t xml:space="preserve"> </w:t>
      </w:r>
      <w:r w:rsidR="00EC404D">
        <w:rPr>
          <w:rFonts w:cstheme="minorHAnsi"/>
        </w:rPr>
        <w:t>our first</w:t>
      </w:r>
      <w:r w:rsidR="002C0291">
        <w:rPr>
          <w:rFonts w:cstheme="minorHAnsi"/>
        </w:rPr>
        <w:t xml:space="preserve"> Bio</w:t>
      </w:r>
      <w:r w:rsidR="00813075">
        <w:rPr>
          <w:rFonts w:cstheme="minorHAnsi"/>
        </w:rPr>
        <w:t>Trade p</w:t>
      </w:r>
      <w:r w:rsidR="002C0291">
        <w:rPr>
          <w:rFonts w:cstheme="minorHAnsi"/>
        </w:rPr>
        <w:t>ermit</w:t>
      </w:r>
      <w:r w:rsidR="00C62A64">
        <w:rPr>
          <w:rFonts w:cstheme="minorHAnsi"/>
        </w:rPr>
        <w:t xml:space="preserve">, </w:t>
      </w:r>
      <w:r w:rsidR="00914DB7">
        <w:rPr>
          <w:rFonts w:cstheme="minorHAnsi"/>
        </w:rPr>
        <w:t xml:space="preserve">which </w:t>
      </w:r>
      <w:r w:rsidR="002333A9">
        <w:rPr>
          <w:rFonts w:cstheme="minorHAnsi"/>
        </w:rPr>
        <w:t xml:space="preserve">we believe </w:t>
      </w:r>
      <w:r w:rsidR="003F499E">
        <w:rPr>
          <w:rFonts w:cstheme="minorHAnsi"/>
        </w:rPr>
        <w:t>is</w:t>
      </w:r>
      <w:r w:rsidR="002333A9">
        <w:rPr>
          <w:rFonts w:cstheme="minorHAnsi"/>
        </w:rPr>
        <w:t xml:space="preserve"> the first issued</w:t>
      </w:r>
      <w:r w:rsidR="007F6D61">
        <w:rPr>
          <w:rFonts w:cstheme="minorHAnsi"/>
        </w:rPr>
        <w:t xml:space="preserve"> to an extract manufacturer</w:t>
      </w:r>
      <w:r w:rsidR="002333A9">
        <w:rPr>
          <w:rFonts w:cstheme="minorHAnsi"/>
        </w:rPr>
        <w:t xml:space="preserve"> for honeybush in South Africa.” </w:t>
      </w:r>
    </w:p>
    <w:p w14:paraId="61C119F1" w14:textId="77777777" w:rsidR="0026190F" w:rsidRDefault="0026190F" w:rsidP="008D1A1B">
      <w:pPr>
        <w:rPr>
          <w:rFonts w:cstheme="minorHAnsi"/>
        </w:rPr>
      </w:pPr>
    </w:p>
    <w:p w14:paraId="44075B74" w14:textId="1E0C5561" w:rsidR="001768E9" w:rsidRDefault="00A2424C" w:rsidP="008D1A1B">
      <w:r>
        <w:rPr>
          <w:rFonts w:cstheme="minorHAnsi"/>
        </w:rPr>
        <w:t>She added: “</w:t>
      </w:r>
      <w:r w:rsidR="001768E9">
        <w:t xml:space="preserve">This </w:t>
      </w:r>
      <w:r w:rsidR="007F6D61">
        <w:t>important</w:t>
      </w:r>
      <w:r w:rsidR="001768E9">
        <w:t xml:space="preserve"> milestone </w:t>
      </w:r>
      <w:r w:rsidR="0086637E">
        <w:t>demonstrates our strong commitment to</w:t>
      </w:r>
      <w:r w:rsidR="001768E9">
        <w:t xml:space="preserve"> </w:t>
      </w:r>
      <w:r w:rsidR="0086637E" w:rsidRPr="0086637E">
        <w:t>sustained and sustainable sources of raw materials</w:t>
      </w:r>
      <w:r w:rsidR="00715DEF">
        <w:t xml:space="preserve"> for our customers. They can rest assured that we </w:t>
      </w:r>
      <w:r w:rsidR="00715DEF">
        <w:lastRenderedPageBreak/>
        <w:t xml:space="preserve">will act responsibly, </w:t>
      </w:r>
      <w:r w:rsidR="001A51CA">
        <w:t>delivering secure supplies that align with their</w:t>
      </w:r>
      <w:r w:rsidR="004069B3">
        <w:t xml:space="preserve"> own</w:t>
      </w:r>
      <w:r w:rsidR="001A51CA">
        <w:t xml:space="preserve"> </w:t>
      </w:r>
      <w:r w:rsidR="00064507">
        <w:t>environmental and social</w:t>
      </w:r>
      <w:r w:rsidR="001A51CA">
        <w:t xml:space="preserve"> commitments.”</w:t>
      </w:r>
      <w:r w:rsidR="00715DEF">
        <w:t xml:space="preserve"> </w:t>
      </w:r>
    </w:p>
    <w:p w14:paraId="3E9F8402" w14:textId="16CE4BE8" w:rsidR="00EC404D" w:rsidRDefault="00EC404D" w:rsidP="008D1A1B">
      <w:pPr>
        <w:rPr>
          <w:rFonts w:cstheme="minorHAnsi"/>
        </w:rPr>
      </w:pPr>
    </w:p>
    <w:p w14:paraId="43D9B6E8" w14:textId="77777777" w:rsidR="009064FB" w:rsidRDefault="005C4FD1" w:rsidP="004069B3">
      <w:pPr>
        <w:rPr>
          <w:rFonts w:cstheme="minorHAnsi"/>
        </w:rPr>
      </w:pPr>
      <w:r>
        <w:rPr>
          <w:rFonts w:cstheme="minorHAnsi"/>
        </w:rPr>
        <w:t>T</w:t>
      </w:r>
      <w:r w:rsidR="00800CE5">
        <w:rPr>
          <w:rFonts w:cstheme="minorHAnsi"/>
        </w:rPr>
        <w:t xml:space="preserve">o </w:t>
      </w:r>
      <w:r w:rsidR="00B2414C">
        <w:rPr>
          <w:rFonts w:cstheme="minorHAnsi"/>
        </w:rPr>
        <w:t>secure the permit</w:t>
      </w:r>
      <w:r w:rsidR="00800CE5">
        <w:rPr>
          <w:rFonts w:cstheme="minorHAnsi"/>
        </w:rPr>
        <w:t xml:space="preserve">, it </w:t>
      </w:r>
      <w:r w:rsidR="00B2414C">
        <w:rPr>
          <w:rFonts w:cstheme="minorHAnsi"/>
        </w:rPr>
        <w:t>was</w:t>
      </w:r>
      <w:r w:rsidR="00800CE5">
        <w:rPr>
          <w:rFonts w:cstheme="minorHAnsi"/>
        </w:rPr>
        <w:t xml:space="preserve"> </w:t>
      </w:r>
      <w:r w:rsidR="005160D4">
        <w:rPr>
          <w:rFonts w:cstheme="minorHAnsi"/>
        </w:rPr>
        <w:t>essential</w:t>
      </w:r>
      <w:r w:rsidR="00800CE5">
        <w:rPr>
          <w:rFonts w:cstheme="minorHAnsi"/>
        </w:rPr>
        <w:t xml:space="preserve"> to</w:t>
      </w:r>
      <w:r w:rsidR="007311FB">
        <w:rPr>
          <w:rFonts w:cstheme="minorHAnsi"/>
        </w:rPr>
        <w:t xml:space="preserve"> recognize and reward the traditional knowledge of</w:t>
      </w:r>
      <w:r w:rsidR="004621B6">
        <w:rPr>
          <w:rFonts w:cstheme="minorHAnsi"/>
        </w:rPr>
        <w:t xml:space="preserve"> relevant </w:t>
      </w:r>
      <w:r w:rsidR="00800CE5">
        <w:rPr>
          <w:lang w:val="en-US"/>
        </w:rPr>
        <w:t xml:space="preserve">indigenous </w:t>
      </w:r>
      <w:r w:rsidR="004621B6">
        <w:rPr>
          <w:lang w:val="en-US"/>
        </w:rPr>
        <w:t>groups</w:t>
      </w:r>
      <w:r w:rsidR="004069B3">
        <w:rPr>
          <w:lang w:val="en-US"/>
        </w:rPr>
        <w:t xml:space="preserve"> as determined by t</w:t>
      </w:r>
      <w:r w:rsidR="005B639A">
        <w:rPr>
          <w:lang w:val="en-US"/>
        </w:rPr>
        <w:t xml:space="preserve">he South African </w:t>
      </w:r>
      <w:r w:rsidR="004069B3">
        <w:rPr>
          <w:lang w:val="en-US"/>
        </w:rPr>
        <w:t>G</w:t>
      </w:r>
      <w:r w:rsidR="005B639A">
        <w:rPr>
          <w:lang w:val="en-US"/>
        </w:rPr>
        <w:t>overnment</w:t>
      </w:r>
      <w:r w:rsidR="004069B3">
        <w:rPr>
          <w:lang w:val="en-US"/>
        </w:rPr>
        <w:t>.</w:t>
      </w:r>
      <w:r w:rsidR="005B639A">
        <w:rPr>
          <w:lang w:val="en-US"/>
        </w:rPr>
        <w:t xml:space="preserve"> </w:t>
      </w:r>
      <w:r w:rsidR="004069B3">
        <w:rPr>
          <w:lang w:val="en-US"/>
        </w:rPr>
        <w:t xml:space="preserve">Spain-based Nektium </w:t>
      </w:r>
      <w:r w:rsidR="00094DA3">
        <w:rPr>
          <w:lang w:val="en-US"/>
        </w:rPr>
        <w:t xml:space="preserve">therefore </w:t>
      </w:r>
      <w:r w:rsidR="004069B3">
        <w:rPr>
          <w:lang w:val="en-US"/>
        </w:rPr>
        <w:t>worked with</w:t>
      </w:r>
      <w:r w:rsidR="004069B3" w:rsidRPr="004069B3">
        <w:rPr>
          <w:lang w:val="en-US"/>
        </w:rPr>
        <w:t xml:space="preserve"> </w:t>
      </w:r>
      <w:r w:rsidR="00B2414C">
        <w:rPr>
          <w:lang w:val="en-US"/>
        </w:rPr>
        <w:t xml:space="preserve">South African distributor </w:t>
      </w:r>
      <w:r w:rsidR="004069B3" w:rsidRPr="005B639A">
        <w:rPr>
          <w:lang w:val="en-US"/>
        </w:rPr>
        <w:t>Parceval (Pty) Ltd</w:t>
      </w:r>
      <w:r w:rsidR="004069B3">
        <w:rPr>
          <w:lang w:val="en-US"/>
        </w:rPr>
        <w:t xml:space="preserve"> to </w:t>
      </w:r>
      <w:r w:rsidR="002C7F53">
        <w:rPr>
          <w:lang w:val="en-US"/>
        </w:rPr>
        <w:t xml:space="preserve">consult and </w:t>
      </w:r>
      <w:r w:rsidR="004069B3">
        <w:rPr>
          <w:lang w:val="en-US"/>
        </w:rPr>
        <w:t xml:space="preserve">negotiate with </w:t>
      </w:r>
      <w:r w:rsidR="0075206B" w:rsidRPr="0075206B">
        <w:rPr>
          <w:lang w:val="en-US"/>
        </w:rPr>
        <w:t>the San Council of South Africa and the National Khoisan Council</w:t>
      </w:r>
      <w:r w:rsidR="007311FB">
        <w:rPr>
          <w:lang w:val="en-US"/>
        </w:rPr>
        <w:t xml:space="preserve">. </w:t>
      </w:r>
      <w:r w:rsidR="005B639A" w:rsidRPr="005B639A">
        <w:rPr>
          <w:lang w:val="en-US"/>
        </w:rPr>
        <w:t>Parceval</w:t>
      </w:r>
      <w:r w:rsidR="004069B3">
        <w:rPr>
          <w:lang w:val="en-US"/>
        </w:rPr>
        <w:t xml:space="preserve"> has</w:t>
      </w:r>
      <w:r w:rsidR="00B2414C">
        <w:rPr>
          <w:lang w:val="en-US"/>
        </w:rPr>
        <w:t xml:space="preserve"> already</w:t>
      </w:r>
      <w:r w:rsidR="004069B3">
        <w:rPr>
          <w:lang w:val="en-US"/>
        </w:rPr>
        <w:t xml:space="preserve"> secured a number of</w:t>
      </w:r>
      <w:r w:rsidR="005B639A">
        <w:rPr>
          <w:lang w:val="en-US"/>
        </w:rPr>
        <w:t xml:space="preserve"> BioTrade </w:t>
      </w:r>
      <w:r w:rsidR="004138F4" w:rsidRPr="004138F4">
        <w:rPr>
          <w:lang w:val="en-US"/>
        </w:rPr>
        <w:t xml:space="preserve">and Bioprospecting </w:t>
      </w:r>
      <w:r w:rsidR="005B639A">
        <w:rPr>
          <w:lang w:val="en-US"/>
        </w:rPr>
        <w:t xml:space="preserve">permits </w:t>
      </w:r>
      <w:r w:rsidR="00716A1B">
        <w:rPr>
          <w:lang w:val="en-US"/>
        </w:rPr>
        <w:t xml:space="preserve">to </w:t>
      </w:r>
      <w:r w:rsidR="004138F4">
        <w:rPr>
          <w:lang w:val="en-US"/>
        </w:rPr>
        <w:t>supply</w:t>
      </w:r>
      <w:r w:rsidR="004069B3">
        <w:rPr>
          <w:lang w:val="en-US"/>
        </w:rPr>
        <w:t xml:space="preserve"> natural resources from the country</w:t>
      </w:r>
      <w:r w:rsidR="00716A1B">
        <w:rPr>
          <w:lang w:val="en-US"/>
        </w:rPr>
        <w:t xml:space="preserve"> in a responsible and sustainable manner</w:t>
      </w:r>
      <w:r w:rsidR="005B639A" w:rsidRPr="005B639A">
        <w:rPr>
          <w:lang w:val="en-US"/>
        </w:rPr>
        <w:t>.</w:t>
      </w:r>
      <w:r w:rsidR="00A7255E">
        <w:rPr>
          <w:rFonts w:cstheme="minorHAnsi"/>
        </w:rPr>
        <w:t xml:space="preserve"> </w:t>
      </w:r>
    </w:p>
    <w:p w14:paraId="597013CD" w14:textId="77777777" w:rsidR="009064FB" w:rsidRDefault="009064FB" w:rsidP="004069B3">
      <w:pPr>
        <w:rPr>
          <w:rFonts w:cstheme="minorHAnsi"/>
        </w:rPr>
      </w:pPr>
    </w:p>
    <w:p w14:paraId="2666071B" w14:textId="124AC4E4" w:rsidR="00D22E02" w:rsidRDefault="004069B3" w:rsidP="004069B3">
      <w:pPr>
        <w:rPr>
          <w:rFonts w:cstheme="minorHAnsi"/>
        </w:rPr>
      </w:pPr>
      <w:r>
        <w:rPr>
          <w:rFonts w:cstheme="minorHAnsi"/>
        </w:rPr>
        <w:t xml:space="preserve">As a result of the negotiations, </w:t>
      </w:r>
      <w:r w:rsidR="00D22E02">
        <w:rPr>
          <w:rFonts w:cstheme="minorHAnsi"/>
        </w:rPr>
        <w:t xml:space="preserve">Nektium </w:t>
      </w:r>
      <w:r w:rsidR="00BA0D02">
        <w:rPr>
          <w:rFonts w:cstheme="minorHAnsi"/>
        </w:rPr>
        <w:t>w</w:t>
      </w:r>
      <w:r w:rsidR="00262DA7">
        <w:rPr>
          <w:rFonts w:cstheme="minorHAnsi"/>
        </w:rPr>
        <w:t>ill</w:t>
      </w:r>
      <w:r w:rsidR="00BA0D02">
        <w:rPr>
          <w:rFonts w:cstheme="minorHAnsi"/>
        </w:rPr>
        <w:t xml:space="preserve"> share</w:t>
      </w:r>
      <w:r w:rsidR="00D22E02">
        <w:rPr>
          <w:rFonts w:cstheme="minorHAnsi"/>
        </w:rPr>
        <w:t xml:space="preserve"> </w:t>
      </w:r>
      <w:r w:rsidR="00262DA7">
        <w:rPr>
          <w:rFonts w:cstheme="minorHAnsi"/>
        </w:rPr>
        <w:t xml:space="preserve">the </w:t>
      </w:r>
      <w:r w:rsidR="00D22E02">
        <w:rPr>
          <w:rFonts w:cstheme="minorHAnsi"/>
        </w:rPr>
        <w:t>profits</w:t>
      </w:r>
      <w:r w:rsidR="00262DA7">
        <w:rPr>
          <w:rFonts w:cstheme="minorHAnsi"/>
        </w:rPr>
        <w:t xml:space="preserve"> </w:t>
      </w:r>
      <w:r w:rsidR="005160D4">
        <w:rPr>
          <w:rFonts w:cstheme="minorHAnsi"/>
        </w:rPr>
        <w:t>from</w:t>
      </w:r>
      <w:r w:rsidR="00262DA7">
        <w:rPr>
          <w:rFonts w:cstheme="minorHAnsi"/>
        </w:rPr>
        <w:t xml:space="preserve"> any honeybush ingredients</w:t>
      </w:r>
      <w:r w:rsidR="00D22E02">
        <w:rPr>
          <w:rFonts w:cstheme="minorHAnsi"/>
        </w:rPr>
        <w:t xml:space="preserve"> with </w:t>
      </w:r>
      <w:r w:rsidR="004621B6">
        <w:rPr>
          <w:rFonts w:cstheme="minorHAnsi"/>
        </w:rPr>
        <w:t>both</w:t>
      </w:r>
      <w:r w:rsidR="00D22E02">
        <w:rPr>
          <w:rFonts w:cstheme="minorHAnsi"/>
        </w:rPr>
        <w:t xml:space="preserve"> councils and </w:t>
      </w:r>
      <w:r w:rsidR="00BA0D02">
        <w:rPr>
          <w:rFonts w:cstheme="minorHAnsi"/>
        </w:rPr>
        <w:t xml:space="preserve">provide </w:t>
      </w:r>
      <w:r w:rsidR="00262DA7">
        <w:rPr>
          <w:rFonts w:cstheme="minorHAnsi"/>
        </w:rPr>
        <w:t>their</w:t>
      </w:r>
      <w:r w:rsidR="00A7255E">
        <w:rPr>
          <w:rFonts w:cstheme="minorHAnsi"/>
        </w:rPr>
        <w:t xml:space="preserve"> members with</w:t>
      </w:r>
      <w:r w:rsidR="00BA0D02">
        <w:rPr>
          <w:rFonts w:cstheme="minorHAnsi"/>
        </w:rPr>
        <w:t xml:space="preserve"> internship</w:t>
      </w:r>
      <w:r w:rsidR="00A7255E">
        <w:rPr>
          <w:rFonts w:cstheme="minorHAnsi"/>
        </w:rPr>
        <w:t xml:space="preserve">s at </w:t>
      </w:r>
      <w:r w:rsidR="004621B6">
        <w:rPr>
          <w:rFonts w:cstheme="minorHAnsi"/>
        </w:rPr>
        <w:t>the company’s</w:t>
      </w:r>
      <w:r w:rsidR="00A7255E">
        <w:rPr>
          <w:rFonts w:cstheme="minorHAnsi"/>
        </w:rPr>
        <w:t xml:space="preserve"> </w:t>
      </w:r>
      <w:r w:rsidR="004621B6">
        <w:rPr>
          <w:rFonts w:cstheme="minorHAnsi"/>
        </w:rPr>
        <w:t>fa</w:t>
      </w:r>
      <w:r w:rsidR="004E5A90">
        <w:rPr>
          <w:rFonts w:cstheme="minorHAnsi"/>
        </w:rPr>
        <w:t>cilities</w:t>
      </w:r>
      <w:r w:rsidR="00A7255E">
        <w:rPr>
          <w:rFonts w:cstheme="minorHAnsi"/>
        </w:rPr>
        <w:t xml:space="preserve"> on the island of Gran Canaria.</w:t>
      </w:r>
    </w:p>
    <w:p w14:paraId="657C2BAD" w14:textId="77777777" w:rsidR="00A7255E" w:rsidRDefault="00A7255E" w:rsidP="008D1A1B">
      <w:pPr>
        <w:rPr>
          <w:rFonts w:cstheme="minorHAnsi"/>
        </w:rPr>
      </w:pPr>
    </w:p>
    <w:p w14:paraId="7A87C2DD" w14:textId="4D412273" w:rsidR="00AB1B64" w:rsidRDefault="00AB1B64" w:rsidP="00F46B0F">
      <w:pPr>
        <w:rPr>
          <w:rFonts w:cstheme="minorHAnsi"/>
        </w:rPr>
      </w:pPr>
      <w:r>
        <w:rPr>
          <w:rFonts w:cstheme="minorHAnsi"/>
        </w:rPr>
        <w:t>Nektium</w:t>
      </w:r>
      <w:r w:rsidR="009D3110" w:rsidRPr="009D3110">
        <w:rPr>
          <w:rFonts w:cstheme="minorHAnsi"/>
        </w:rPr>
        <w:t xml:space="preserve"> </w:t>
      </w:r>
      <w:r w:rsidR="009D3110">
        <w:rPr>
          <w:rFonts w:cstheme="minorHAnsi"/>
        </w:rPr>
        <w:t>will</w:t>
      </w:r>
      <w:r w:rsidR="00E71118">
        <w:rPr>
          <w:rFonts w:cstheme="minorHAnsi"/>
        </w:rPr>
        <w:t xml:space="preserve"> also</w:t>
      </w:r>
      <w:r w:rsidR="009D3110">
        <w:rPr>
          <w:rFonts w:cstheme="minorHAnsi"/>
        </w:rPr>
        <w:t xml:space="preserve"> work with local raw material supplier </w:t>
      </w:r>
      <w:r w:rsidR="009D3110" w:rsidRPr="0075625D">
        <w:rPr>
          <w:rFonts w:cstheme="minorHAnsi"/>
        </w:rPr>
        <w:t>Agulhas Honeybush Tea</w:t>
      </w:r>
      <w:r w:rsidR="009D3110">
        <w:rPr>
          <w:rFonts w:cstheme="minorHAnsi"/>
        </w:rPr>
        <w:t xml:space="preserve">, which </w:t>
      </w:r>
      <w:r w:rsidR="00807EA5">
        <w:rPr>
          <w:rFonts w:cstheme="minorHAnsi"/>
        </w:rPr>
        <w:t>secured a permit demonstrat</w:t>
      </w:r>
      <w:r w:rsidR="00EF6AB9">
        <w:rPr>
          <w:rFonts w:cstheme="minorHAnsi"/>
        </w:rPr>
        <w:t>ing</w:t>
      </w:r>
      <w:r w:rsidR="00807EA5">
        <w:rPr>
          <w:rFonts w:cstheme="minorHAnsi"/>
        </w:rPr>
        <w:t xml:space="preserve"> its compliance with the </w:t>
      </w:r>
      <w:r w:rsidR="009D3110" w:rsidRPr="0075625D">
        <w:rPr>
          <w:rFonts w:cstheme="minorHAnsi"/>
        </w:rPr>
        <w:t>Nagoya Protocol</w:t>
      </w:r>
      <w:r w:rsidR="00EF6AB9">
        <w:rPr>
          <w:rFonts w:cstheme="minorHAnsi"/>
        </w:rPr>
        <w:t xml:space="preserve"> in December</w:t>
      </w:r>
      <w:r w:rsidR="00422B09">
        <w:rPr>
          <w:rFonts w:cstheme="minorHAnsi"/>
        </w:rPr>
        <w:t xml:space="preserve"> 2023</w:t>
      </w:r>
      <w:r w:rsidR="009D3110" w:rsidRPr="0075625D">
        <w:rPr>
          <w:rFonts w:cstheme="minorHAnsi"/>
        </w:rPr>
        <w:t>.</w:t>
      </w:r>
      <w:r w:rsidR="009D3110">
        <w:rPr>
          <w:rFonts w:cstheme="minorHAnsi"/>
        </w:rPr>
        <w:t xml:space="preserve"> </w:t>
      </w:r>
      <w:r w:rsidR="00E71118">
        <w:rPr>
          <w:rFonts w:cstheme="minorHAnsi"/>
        </w:rPr>
        <w:t>The parties</w:t>
      </w:r>
      <w:r w:rsidR="006F3659">
        <w:rPr>
          <w:rFonts w:cstheme="minorHAnsi"/>
        </w:rPr>
        <w:t xml:space="preserve"> will </w:t>
      </w:r>
      <w:r w:rsidR="00AF28EC">
        <w:rPr>
          <w:rFonts w:cstheme="minorHAnsi"/>
        </w:rPr>
        <w:t>cooperate</w:t>
      </w:r>
      <w:r w:rsidR="00E71118">
        <w:rPr>
          <w:rFonts w:cstheme="minorHAnsi"/>
        </w:rPr>
        <w:t xml:space="preserve"> to</w:t>
      </w:r>
      <w:r w:rsidR="006F3659">
        <w:rPr>
          <w:rFonts w:cstheme="minorHAnsi"/>
        </w:rPr>
        <w:t xml:space="preserve"> ensure </w:t>
      </w:r>
      <w:r w:rsidR="006F3659" w:rsidRPr="0075625D">
        <w:rPr>
          <w:rFonts w:cstheme="minorHAnsi"/>
        </w:rPr>
        <w:t>sustainable cultivation</w:t>
      </w:r>
      <w:r w:rsidR="006F3659">
        <w:rPr>
          <w:rFonts w:cstheme="minorHAnsi"/>
        </w:rPr>
        <w:t xml:space="preserve"> that </w:t>
      </w:r>
      <w:r>
        <w:rPr>
          <w:rFonts w:cstheme="minorHAnsi"/>
        </w:rPr>
        <w:t>p</w:t>
      </w:r>
      <w:r w:rsidRPr="0075625D">
        <w:rPr>
          <w:rFonts w:cstheme="minorHAnsi"/>
        </w:rPr>
        <w:t>reserv</w:t>
      </w:r>
      <w:r w:rsidR="006F3659">
        <w:rPr>
          <w:rFonts w:cstheme="minorHAnsi"/>
        </w:rPr>
        <w:t>es</w:t>
      </w:r>
      <w:r w:rsidRPr="0075625D">
        <w:rPr>
          <w:rFonts w:cstheme="minorHAnsi"/>
        </w:rPr>
        <w:t xml:space="preserve"> </w:t>
      </w:r>
      <w:r w:rsidR="00262DA7">
        <w:rPr>
          <w:rFonts w:cstheme="minorHAnsi"/>
        </w:rPr>
        <w:t xml:space="preserve">wild </w:t>
      </w:r>
      <w:r w:rsidRPr="0075625D">
        <w:rPr>
          <w:rFonts w:cstheme="minorHAnsi"/>
        </w:rPr>
        <w:t>honeybush stocks</w:t>
      </w:r>
      <w:r w:rsidR="006F3659">
        <w:rPr>
          <w:rFonts w:cstheme="minorHAnsi"/>
        </w:rPr>
        <w:t xml:space="preserve">, </w:t>
      </w:r>
      <w:r>
        <w:rPr>
          <w:rFonts w:cstheme="minorHAnsi"/>
        </w:rPr>
        <w:t>e</w:t>
      </w:r>
      <w:r w:rsidRPr="0075625D">
        <w:rPr>
          <w:rFonts w:cstheme="minorHAnsi"/>
        </w:rPr>
        <w:t>ncourag</w:t>
      </w:r>
      <w:r w:rsidR="006F3659">
        <w:rPr>
          <w:rFonts w:cstheme="minorHAnsi"/>
        </w:rPr>
        <w:t>e</w:t>
      </w:r>
      <w:r w:rsidR="00E71118">
        <w:rPr>
          <w:rFonts w:cstheme="minorHAnsi"/>
        </w:rPr>
        <w:t>s</w:t>
      </w:r>
      <w:r w:rsidRPr="0075625D">
        <w:rPr>
          <w:rFonts w:cstheme="minorHAnsi"/>
        </w:rPr>
        <w:t xml:space="preserve"> agricultural biodiversity</w:t>
      </w:r>
      <w:r w:rsidR="00337D8B">
        <w:rPr>
          <w:rFonts w:cstheme="minorHAnsi"/>
        </w:rPr>
        <w:t>, and promot</w:t>
      </w:r>
      <w:r w:rsidR="006F3659">
        <w:rPr>
          <w:rFonts w:cstheme="minorHAnsi"/>
        </w:rPr>
        <w:t>e</w:t>
      </w:r>
      <w:r w:rsidR="00E71118">
        <w:rPr>
          <w:rFonts w:cstheme="minorHAnsi"/>
        </w:rPr>
        <w:t xml:space="preserve">s </w:t>
      </w:r>
      <w:r w:rsidR="00337D8B">
        <w:rPr>
          <w:rFonts w:cstheme="minorHAnsi"/>
        </w:rPr>
        <w:t xml:space="preserve">carbon </w:t>
      </w:r>
      <w:r w:rsidR="00337D8B">
        <w:rPr>
          <w:lang w:val="en-US"/>
        </w:rPr>
        <w:t>sequestration</w:t>
      </w:r>
      <w:r>
        <w:rPr>
          <w:rFonts w:cstheme="minorHAnsi"/>
        </w:rPr>
        <w:t>.</w:t>
      </w:r>
    </w:p>
    <w:p w14:paraId="689F418E" w14:textId="77777777" w:rsidR="00F46B0F" w:rsidRDefault="00F46B0F" w:rsidP="008D1A1B">
      <w:pPr>
        <w:rPr>
          <w:rFonts w:cstheme="minorHAnsi"/>
        </w:rPr>
      </w:pPr>
    </w:p>
    <w:p w14:paraId="0D6EA902" w14:textId="3BB4896C" w:rsidR="00A42E14" w:rsidRPr="00A42E14" w:rsidRDefault="00A7255E" w:rsidP="00A42E14">
      <w:pPr>
        <w:rPr>
          <w:rFonts w:cstheme="minorHAnsi"/>
        </w:rPr>
      </w:pPr>
      <w:r w:rsidRPr="00907334">
        <w:rPr>
          <w:rFonts w:cstheme="minorHAnsi"/>
        </w:rPr>
        <w:t>Adriana Regidor</w:t>
      </w:r>
      <w:r>
        <w:rPr>
          <w:rFonts w:cstheme="minorHAnsi"/>
        </w:rPr>
        <w:t xml:space="preserve"> </w:t>
      </w:r>
      <w:r w:rsidR="001768E9">
        <w:rPr>
          <w:rFonts w:cstheme="minorHAnsi"/>
        </w:rPr>
        <w:t>said</w:t>
      </w:r>
      <w:r>
        <w:rPr>
          <w:rFonts w:cstheme="minorHAnsi"/>
        </w:rPr>
        <w:t>: “</w:t>
      </w:r>
      <w:r w:rsidR="006F3659">
        <w:rPr>
          <w:rFonts w:cstheme="minorHAnsi"/>
        </w:rPr>
        <w:t xml:space="preserve">Securing the permit was a long journey, but </w:t>
      </w:r>
      <w:r w:rsidR="00E73F6C" w:rsidRPr="00E73F6C">
        <w:rPr>
          <w:rFonts w:cstheme="minorHAnsi"/>
        </w:rPr>
        <w:t xml:space="preserve">Parceval </w:t>
      </w:r>
      <w:r w:rsidR="006F3659">
        <w:rPr>
          <w:rFonts w:cstheme="minorHAnsi"/>
        </w:rPr>
        <w:t xml:space="preserve">helped </w:t>
      </w:r>
      <w:r w:rsidR="00E73F6C">
        <w:rPr>
          <w:rFonts w:cstheme="minorHAnsi"/>
        </w:rPr>
        <w:t xml:space="preserve">guide us every step of the </w:t>
      </w:r>
      <w:r w:rsidR="006F3659">
        <w:rPr>
          <w:rFonts w:cstheme="minorHAnsi"/>
        </w:rPr>
        <w:t>way</w:t>
      </w:r>
      <w:r w:rsidR="0060248D">
        <w:rPr>
          <w:rFonts w:cstheme="minorHAnsi"/>
        </w:rPr>
        <w:t xml:space="preserve">. </w:t>
      </w:r>
      <w:r w:rsidR="00ED6A95">
        <w:rPr>
          <w:rFonts w:cstheme="minorHAnsi"/>
        </w:rPr>
        <w:t>We were able to identify</w:t>
      </w:r>
      <w:r w:rsidR="002B29CB">
        <w:rPr>
          <w:rFonts w:cstheme="minorHAnsi"/>
        </w:rPr>
        <w:t xml:space="preserve"> a</w:t>
      </w:r>
      <w:r w:rsidR="002B29CB" w:rsidRPr="0075625D">
        <w:rPr>
          <w:rFonts w:cstheme="minorHAnsi"/>
        </w:rPr>
        <w:t xml:space="preserve"> </w:t>
      </w:r>
      <w:r w:rsidR="002B29CB">
        <w:rPr>
          <w:rFonts w:cstheme="minorHAnsi"/>
        </w:rPr>
        <w:t xml:space="preserve">raw material </w:t>
      </w:r>
      <w:r w:rsidR="002B29CB" w:rsidRPr="0075625D">
        <w:rPr>
          <w:rFonts w:cstheme="minorHAnsi"/>
        </w:rPr>
        <w:t xml:space="preserve">supplier </w:t>
      </w:r>
      <w:r w:rsidR="00ED6A95">
        <w:rPr>
          <w:rFonts w:cstheme="minorHAnsi"/>
        </w:rPr>
        <w:t xml:space="preserve">that is </w:t>
      </w:r>
      <w:r w:rsidR="002B29CB" w:rsidRPr="0075625D">
        <w:rPr>
          <w:rFonts w:cstheme="minorHAnsi"/>
        </w:rPr>
        <w:t>committed to our values</w:t>
      </w:r>
      <w:r w:rsidR="002B29CB">
        <w:rPr>
          <w:rFonts w:cstheme="minorHAnsi"/>
        </w:rPr>
        <w:t xml:space="preserve"> as well as</w:t>
      </w:r>
      <w:r w:rsidR="00387EF5">
        <w:rPr>
          <w:rFonts w:cstheme="minorHAnsi"/>
        </w:rPr>
        <w:t xml:space="preserve"> the</w:t>
      </w:r>
      <w:r w:rsidR="002E6FE4">
        <w:rPr>
          <w:rFonts w:cstheme="minorHAnsi"/>
        </w:rPr>
        <w:t xml:space="preserve"> two</w:t>
      </w:r>
      <w:r w:rsidR="002B29CB">
        <w:rPr>
          <w:rFonts w:cstheme="minorHAnsi"/>
        </w:rPr>
        <w:t xml:space="preserve"> local </w:t>
      </w:r>
      <w:r w:rsidR="00E63B83" w:rsidRPr="00E63B83">
        <w:rPr>
          <w:rFonts w:cstheme="minorHAnsi"/>
        </w:rPr>
        <w:t xml:space="preserve">councils </w:t>
      </w:r>
      <w:r w:rsidR="00387EF5">
        <w:rPr>
          <w:rFonts w:cstheme="minorHAnsi"/>
        </w:rPr>
        <w:t xml:space="preserve">that </w:t>
      </w:r>
      <w:r w:rsidR="00716A1B">
        <w:rPr>
          <w:rFonts w:cstheme="minorHAnsi"/>
        </w:rPr>
        <w:t>represent the traditional knowledge holders</w:t>
      </w:r>
      <w:r w:rsidR="00E63B83" w:rsidRPr="00E63B83">
        <w:rPr>
          <w:rFonts w:cstheme="minorHAnsi"/>
        </w:rPr>
        <w:t>.</w:t>
      </w:r>
      <w:r w:rsidR="00A42E14" w:rsidRPr="00A42E14">
        <w:t xml:space="preserve"> </w:t>
      </w:r>
      <w:r w:rsidR="00A42E14">
        <w:rPr>
          <w:rFonts w:cstheme="minorHAnsi"/>
        </w:rPr>
        <w:t>W</w:t>
      </w:r>
      <w:r w:rsidR="00A42E14" w:rsidRPr="00A42E14">
        <w:rPr>
          <w:rFonts w:cstheme="minorHAnsi"/>
        </w:rPr>
        <w:t>e</w:t>
      </w:r>
      <w:r w:rsidR="00ED6A95">
        <w:rPr>
          <w:rFonts w:cstheme="minorHAnsi"/>
        </w:rPr>
        <w:t>’ve been able to</w:t>
      </w:r>
      <w:r w:rsidR="00A42E14" w:rsidRPr="00A42E14">
        <w:rPr>
          <w:rFonts w:cstheme="minorHAnsi"/>
        </w:rPr>
        <w:t xml:space="preserve"> establish a firm relationship built on trust with the San</w:t>
      </w:r>
      <w:r w:rsidR="00A42E14">
        <w:rPr>
          <w:rFonts w:cstheme="minorHAnsi"/>
        </w:rPr>
        <w:t xml:space="preserve"> </w:t>
      </w:r>
      <w:r w:rsidR="00A42E14" w:rsidRPr="00A42E14">
        <w:rPr>
          <w:rFonts w:cstheme="minorHAnsi"/>
        </w:rPr>
        <w:t xml:space="preserve">and Khoisan </w:t>
      </w:r>
      <w:r w:rsidR="00A42E14">
        <w:rPr>
          <w:rFonts w:cstheme="minorHAnsi"/>
        </w:rPr>
        <w:t>c</w:t>
      </w:r>
      <w:r w:rsidR="00A42E14" w:rsidRPr="00A42E14">
        <w:rPr>
          <w:rFonts w:cstheme="minorHAnsi"/>
        </w:rPr>
        <w:t>ouncils</w:t>
      </w:r>
      <w:r w:rsidR="00387EF5">
        <w:rPr>
          <w:rFonts w:cstheme="minorHAnsi"/>
        </w:rPr>
        <w:t xml:space="preserve">. </w:t>
      </w:r>
      <w:r w:rsidR="00435686">
        <w:rPr>
          <w:rFonts w:cstheme="minorHAnsi"/>
        </w:rPr>
        <w:t xml:space="preserve">The communities they represent </w:t>
      </w:r>
      <w:r w:rsidR="004F22C7">
        <w:rPr>
          <w:rFonts w:cstheme="minorHAnsi"/>
        </w:rPr>
        <w:t>have existed for thousands of years and w</w:t>
      </w:r>
      <w:r w:rsidR="00387EF5">
        <w:rPr>
          <w:rFonts w:cstheme="minorHAnsi"/>
        </w:rPr>
        <w:t xml:space="preserve">e are hugely grateful for their </w:t>
      </w:r>
      <w:r w:rsidR="005E0DBB">
        <w:rPr>
          <w:rFonts w:cstheme="minorHAnsi"/>
        </w:rPr>
        <w:t>depth of knowledge</w:t>
      </w:r>
      <w:r w:rsidR="004F22C7">
        <w:rPr>
          <w:rFonts w:cstheme="minorHAnsi"/>
        </w:rPr>
        <w:t xml:space="preserve"> </w:t>
      </w:r>
      <w:r w:rsidR="00AF28EC">
        <w:rPr>
          <w:rFonts w:cstheme="minorHAnsi"/>
        </w:rPr>
        <w:t>on</w:t>
      </w:r>
      <w:r w:rsidR="004F22C7">
        <w:rPr>
          <w:rFonts w:cstheme="minorHAnsi"/>
        </w:rPr>
        <w:t xml:space="preserve"> sustainable honeybush </w:t>
      </w:r>
      <w:r w:rsidR="00716A1B">
        <w:rPr>
          <w:rFonts w:cstheme="minorHAnsi"/>
        </w:rPr>
        <w:t>use</w:t>
      </w:r>
      <w:r w:rsidR="004F22C7">
        <w:rPr>
          <w:rFonts w:cstheme="minorHAnsi"/>
        </w:rPr>
        <w:t>.</w:t>
      </w:r>
      <w:r w:rsidR="00716A1B">
        <w:rPr>
          <w:rFonts w:cstheme="minorHAnsi"/>
        </w:rPr>
        <w:t xml:space="preserve"> </w:t>
      </w:r>
      <w:r w:rsidR="004F22C7">
        <w:rPr>
          <w:rFonts w:cstheme="minorHAnsi"/>
        </w:rPr>
        <w:t>In turn,</w:t>
      </w:r>
      <w:r w:rsidR="009D5700">
        <w:rPr>
          <w:rFonts w:cstheme="minorHAnsi"/>
        </w:rPr>
        <w:t xml:space="preserve"> </w:t>
      </w:r>
      <w:r w:rsidR="00ED6A95">
        <w:rPr>
          <w:rFonts w:cstheme="minorHAnsi"/>
        </w:rPr>
        <w:t>t</w:t>
      </w:r>
      <w:r w:rsidR="00A42E14">
        <w:rPr>
          <w:rFonts w:cstheme="minorHAnsi"/>
        </w:rPr>
        <w:t xml:space="preserve">he </w:t>
      </w:r>
      <w:r w:rsidR="009D5700">
        <w:rPr>
          <w:rFonts w:cstheme="minorHAnsi"/>
        </w:rPr>
        <w:t xml:space="preserve">internship program </w:t>
      </w:r>
      <w:r w:rsidR="00716A1B">
        <w:rPr>
          <w:rFonts w:cstheme="minorHAnsi"/>
        </w:rPr>
        <w:t xml:space="preserve">we are offering </w:t>
      </w:r>
      <w:r w:rsidR="00C7345C">
        <w:rPr>
          <w:rFonts w:cstheme="minorHAnsi"/>
        </w:rPr>
        <w:t xml:space="preserve">means </w:t>
      </w:r>
      <w:r w:rsidR="00B8411D">
        <w:rPr>
          <w:rFonts w:cstheme="minorHAnsi"/>
        </w:rPr>
        <w:t>they</w:t>
      </w:r>
      <w:r w:rsidR="00716A1B">
        <w:rPr>
          <w:rFonts w:cstheme="minorHAnsi"/>
        </w:rPr>
        <w:t xml:space="preserve"> </w:t>
      </w:r>
      <w:r w:rsidR="00F675D5">
        <w:rPr>
          <w:rFonts w:cstheme="minorHAnsi"/>
        </w:rPr>
        <w:t>will be able to</w:t>
      </w:r>
      <w:r w:rsidR="009D5700">
        <w:rPr>
          <w:rFonts w:cstheme="minorHAnsi"/>
        </w:rPr>
        <w:t xml:space="preserve"> </w:t>
      </w:r>
      <w:r w:rsidR="00716A1B">
        <w:rPr>
          <w:rFonts w:cstheme="minorHAnsi"/>
        </w:rPr>
        <w:t>acquire new skills and knowledge</w:t>
      </w:r>
      <w:r w:rsidR="009D5700">
        <w:rPr>
          <w:rFonts w:cstheme="minorHAnsi"/>
        </w:rPr>
        <w:t>.</w:t>
      </w:r>
      <w:r w:rsidR="00422B09">
        <w:rPr>
          <w:rFonts w:cstheme="minorHAnsi"/>
        </w:rPr>
        <w:t xml:space="preserve"> </w:t>
      </w:r>
      <w:r w:rsidR="00716A1B">
        <w:rPr>
          <w:rFonts w:cstheme="minorHAnsi"/>
        </w:rPr>
        <w:t xml:space="preserve">This will allow them to </w:t>
      </w:r>
      <w:r w:rsidR="00422B09">
        <w:rPr>
          <w:rFonts w:cstheme="minorHAnsi"/>
        </w:rPr>
        <w:t xml:space="preserve">return home and uplift their own communities in </w:t>
      </w:r>
      <w:r w:rsidR="00C7345C">
        <w:rPr>
          <w:rFonts w:cstheme="minorHAnsi"/>
        </w:rPr>
        <w:t>a variety of</w:t>
      </w:r>
      <w:r w:rsidR="00422B09">
        <w:rPr>
          <w:rFonts w:cstheme="minorHAnsi"/>
        </w:rPr>
        <w:t xml:space="preserve"> ways.</w:t>
      </w:r>
      <w:r w:rsidR="009D5700">
        <w:rPr>
          <w:rFonts w:cstheme="minorHAnsi"/>
        </w:rPr>
        <w:t>”</w:t>
      </w:r>
    </w:p>
    <w:p w14:paraId="7C8D90F3" w14:textId="77777777" w:rsidR="001D2A7F" w:rsidRPr="000934CA" w:rsidRDefault="001D2A7F" w:rsidP="00863CDE">
      <w:pPr>
        <w:rPr>
          <w:rFonts w:cstheme="minorHAnsi"/>
        </w:rPr>
      </w:pPr>
    </w:p>
    <w:p w14:paraId="4676DBC4" w14:textId="6B1A7958" w:rsidR="00BC27A9" w:rsidRPr="000D48DD" w:rsidRDefault="00BC27A9" w:rsidP="00863CDE">
      <w:pPr>
        <w:rPr>
          <w:rFonts w:cstheme="minorHAnsi"/>
          <w:b/>
          <w:bCs/>
        </w:rPr>
      </w:pPr>
      <w:r w:rsidRPr="000D48DD">
        <w:rPr>
          <w:rFonts w:cstheme="minorHAnsi"/>
          <w:b/>
          <w:bCs/>
        </w:rPr>
        <w:t>ENDS</w:t>
      </w:r>
    </w:p>
    <w:p w14:paraId="4197CDC5" w14:textId="77777777" w:rsidR="008F554D" w:rsidRPr="000D48DD" w:rsidRDefault="008F554D" w:rsidP="00863CDE">
      <w:pPr>
        <w:rPr>
          <w:rFonts w:cstheme="minorHAnsi"/>
        </w:rPr>
      </w:pPr>
    </w:p>
    <w:p w14:paraId="123027A3" w14:textId="1DDF4F54" w:rsidR="00E97949" w:rsidRPr="000D48DD" w:rsidRDefault="00E97949" w:rsidP="00863CDE">
      <w:pPr>
        <w:rPr>
          <w:rFonts w:cstheme="minorHAnsi"/>
          <w:b/>
          <w:bCs/>
        </w:rPr>
      </w:pPr>
      <w:r w:rsidRPr="1BAECE1D">
        <w:rPr>
          <w:b/>
          <w:bCs/>
        </w:rPr>
        <w:t>For more information</w:t>
      </w:r>
      <w:r w:rsidR="00A271A3" w:rsidRPr="1BAECE1D">
        <w:rPr>
          <w:b/>
          <w:bCs/>
        </w:rPr>
        <w:t xml:space="preserve"> please</w:t>
      </w:r>
      <w:r w:rsidRPr="1BAECE1D">
        <w:rPr>
          <w:b/>
          <w:bCs/>
        </w:rPr>
        <w:t xml:space="preserve"> contact:</w:t>
      </w:r>
    </w:p>
    <w:p w14:paraId="73BCCAD2" w14:textId="65D12315" w:rsidR="00E97949" w:rsidRPr="000D48DD" w:rsidRDefault="6B0DAF1A" w:rsidP="00863CDE">
      <w:pPr>
        <w:rPr>
          <w:rFonts w:ascii="Calibri" w:eastAsia="Calibri" w:hAnsi="Calibri" w:cs="Calibri"/>
          <w:noProof/>
        </w:rPr>
      </w:pPr>
      <w:r w:rsidRPr="1BAECE1D">
        <w:rPr>
          <w:rFonts w:ascii="Calibri" w:eastAsia="Calibri" w:hAnsi="Calibri" w:cs="Calibri"/>
          <w:noProof/>
          <w:lang w:val="en-US"/>
        </w:rPr>
        <w:t>Robin Hackett, Ingredient Communications</w:t>
      </w:r>
    </w:p>
    <w:p w14:paraId="78E02266" w14:textId="451ADC39" w:rsidR="00E97949" w:rsidRPr="000D48DD" w:rsidRDefault="6B0DAF1A" w:rsidP="00863CDE">
      <w:pPr>
        <w:rPr>
          <w:rFonts w:ascii="Calibri" w:eastAsia="Calibri" w:hAnsi="Calibri" w:cs="Calibri"/>
          <w:noProof/>
        </w:rPr>
      </w:pPr>
      <w:r w:rsidRPr="1BAECE1D">
        <w:rPr>
          <w:rFonts w:ascii="Calibri" w:eastAsia="Calibri" w:hAnsi="Calibri" w:cs="Calibri"/>
          <w:noProof/>
          <w:lang w:val="en-US"/>
        </w:rPr>
        <w:t xml:space="preserve">Tel: +44 (0) 7507 277733 | Email: </w:t>
      </w:r>
      <w:hyperlink r:id="rId11">
        <w:r w:rsidRPr="1BAECE1D">
          <w:rPr>
            <w:rStyle w:val="Hyperlink"/>
            <w:rFonts w:ascii="Calibri" w:eastAsia="Calibri" w:hAnsi="Calibri" w:cs="Calibri"/>
            <w:noProof/>
            <w:lang w:val="en-US"/>
          </w:rPr>
          <w:t>robin@ingredientcommunications.com</w:t>
        </w:r>
      </w:hyperlink>
    </w:p>
    <w:p w14:paraId="7EF11062" w14:textId="7BA26426" w:rsidR="00E97949" w:rsidRPr="000D48DD" w:rsidRDefault="00E97949" w:rsidP="00863CDE">
      <w:pPr>
        <w:rPr>
          <w:rFonts w:ascii="Calibri" w:eastAsia="Calibri" w:hAnsi="Calibri" w:cs="Calibri"/>
          <w:noProof/>
        </w:rPr>
      </w:pPr>
    </w:p>
    <w:p w14:paraId="2311D67B" w14:textId="352D2396" w:rsidR="00221AD5" w:rsidRPr="000D48DD" w:rsidRDefault="008D0E16" w:rsidP="00863CDE">
      <w:pPr>
        <w:rPr>
          <w:rFonts w:cstheme="minorHAnsi"/>
          <w:b/>
          <w:bCs/>
        </w:rPr>
      </w:pPr>
      <w:r w:rsidRPr="000D48DD">
        <w:rPr>
          <w:rFonts w:cstheme="minorHAnsi"/>
          <w:b/>
          <w:bCs/>
        </w:rPr>
        <w:t>About Nektium</w:t>
      </w:r>
    </w:p>
    <w:p w14:paraId="5C39E6A8" w14:textId="2EB161C2" w:rsidR="008F554D" w:rsidRPr="000D48DD" w:rsidRDefault="00DA1FD1" w:rsidP="00863CDE">
      <w:pPr>
        <w:rPr>
          <w:rFonts w:cstheme="minorHAnsi"/>
          <w:sz w:val="22"/>
          <w:szCs w:val="22"/>
        </w:rPr>
      </w:pPr>
      <w:r w:rsidRPr="000D48DD">
        <w:rPr>
          <w:rFonts w:cstheme="minorHAnsi"/>
        </w:rPr>
        <w:t xml:space="preserve">Based </w:t>
      </w:r>
      <w:r w:rsidR="000A5F8B" w:rsidRPr="000D48DD">
        <w:rPr>
          <w:rFonts w:cstheme="minorHAnsi"/>
        </w:rPr>
        <w:t>on the island of Gran Canaria, Spain</w:t>
      </w:r>
      <w:r w:rsidR="00BC27A9" w:rsidRPr="000D48DD">
        <w:rPr>
          <w:rFonts w:cstheme="minorHAnsi"/>
        </w:rPr>
        <w:t>,</w:t>
      </w:r>
      <w:r w:rsidR="00C63078" w:rsidRPr="000D48DD">
        <w:rPr>
          <w:rFonts w:cstheme="minorHAnsi"/>
        </w:rPr>
        <w:t xml:space="preserve"> </w:t>
      </w:r>
      <w:r w:rsidRPr="000D48DD">
        <w:rPr>
          <w:rFonts w:cstheme="minorHAnsi"/>
        </w:rPr>
        <w:t xml:space="preserve">Nektium </w:t>
      </w:r>
      <w:r w:rsidR="00C63078" w:rsidRPr="000D48DD">
        <w:rPr>
          <w:rFonts w:cstheme="minorHAnsi"/>
        </w:rPr>
        <w:t xml:space="preserve">specialises in </w:t>
      </w:r>
      <w:r w:rsidR="008F554D" w:rsidRPr="000D48DD">
        <w:rPr>
          <w:rFonts w:cstheme="minorHAnsi"/>
        </w:rPr>
        <w:t xml:space="preserve">the supply of branded and generic </w:t>
      </w:r>
      <w:r w:rsidR="00C63078" w:rsidRPr="000D48DD">
        <w:rPr>
          <w:rFonts w:cstheme="minorHAnsi"/>
        </w:rPr>
        <w:t>botanical ingredients</w:t>
      </w:r>
      <w:r w:rsidR="008F554D" w:rsidRPr="000D48DD">
        <w:rPr>
          <w:rFonts w:cstheme="minorHAnsi"/>
        </w:rPr>
        <w:t xml:space="preserve"> of the highest quality</w:t>
      </w:r>
      <w:r w:rsidR="000A5F8B" w:rsidRPr="000D48DD">
        <w:rPr>
          <w:rFonts w:cstheme="minorHAnsi"/>
        </w:rPr>
        <w:t xml:space="preserve">. The </w:t>
      </w:r>
      <w:r w:rsidR="008F554D" w:rsidRPr="000D48DD">
        <w:rPr>
          <w:rFonts w:cstheme="minorHAnsi"/>
        </w:rPr>
        <w:t xml:space="preserve">business </w:t>
      </w:r>
      <w:r w:rsidR="000A5F8B" w:rsidRPr="000D48DD">
        <w:rPr>
          <w:rFonts w:cstheme="minorHAnsi"/>
        </w:rPr>
        <w:t xml:space="preserve">was born out of two friends’ shared passion for the phytochemistry and pharmacology </w:t>
      </w:r>
      <w:r w:rsidR="0098765C" w:rsidRPr="000D48DD">
        <w:rPr>
          <w:rFonts w:cstheme="minorHAnsi"/>
        </w:rPr>
        <w:t xml:space="preserve">of botanicals and their applications in health and wellness. When </w:t>
      </w:r>
      <w:r w:rsidR="008F554D" w:rsidRPr="000D48DD">
        <w:rPr>
          <w:rFonts w:cstheme="minorHAnsi"/>
        </w:rPr>
        <w:t>it</w:t>
      </w:r>
      <w:r w:rsidR="0098765C" w:rsidRPr="000D48DD">
        <w:rPr>
          <w:rFonts w:cstheme="minorHAnsi"/>
        </w:rPr>
        <w:t xml:space="preserve"> was first established in 1997, little was known about many of these botanical </w:t>
      </w:r>
      <w:r w:rsidR="00B67C87" w:rsidRPr="000D48DD">
        <w:rPr>
          <w:rFonts w:cstheme="minorHAnsi"/>
        </w:rPr>
        <w:t>extracts</w:t>
      </w:r>
      <w:r w:rsidR="0098765C" w:rsidRPr="000D48DD">
        <w:rPr>
          <w:rFonts w:cstheme="minorHAnsi"/>
        </w:rPr>
        <w:t xml:space="preserve">, but the team at Nektium </w:t>
      </w:r>
      <w:r w:rsidR="00ED665C" w:rsidRPr="000D48DD">
        <w:rPr>
          <w:rFonts w:cstheme="minorHAnsi"/>
        </w:rPr>
        <w:t xml:space="preserve">made it their mission to explore </w:t>
      </w:r>
      <w:r w:rsidR="00B621E8" w:rsidRPr="000D48DD">
        <w:rPr>
          <w:rFonts w:cstheme="minorHAnsi"/>
        </w:rPr>
        <w:t xml:space="preserve">and </w:t>
      </w:r>
      <w:r w:rsidR="005A762D" w:rsidRPr="000D48DD">
        <w:rPr>
          <w:rFonts w:cstheme="minorHAnsi"/>
        </w:rPr>
        <w:t>unleash</w:t>
      </w:r>
      <w:r w:rsidR="00B621E8" w:rsidRPr="000D48DD">
        <w:rPr>
          <w:rFonts w:cstheme="minorHAnsi"/>
        </w:rPr>
        <w:t xml:space="preserve"> </w:t>
      </w:r>
      <w:r w:rsidR="00ED665C" w:rsidRPr="000D48DD">
        <w:rPr>
          <w:rFonts w:cstheme="minorHAnsi"/>
        </w:rPr>
        <w:t>their potential health benefits. Today, the company is still defined by this solid foundation of dedicated relationships and its love for nature and research.</w:t>
      </w:r>
      <w:r w:rsidR="008F554D" w:rsidRPr="000D48DD">
        <w:rPr>
          <w:rFonts w:cstheme="minorHAnsi"/>
        </w:rPr>
        <w:t xml:space="preserve"> </w:t>
      </w:r>
      <w:r w:rsidR="0049137A" w:rsidRPr="0049137A">
        <w:rPr>
          <w:rFonts w:cstheme="minorHAnsi"/>
        </w:rPr>
        <w:t>Nektium’s flagship products are Zynamite®, a proprietary mango leaf extract for mental and physical energy; the standardized Rhodiola rosea extract Rhodiolife®; Xanthigen®, a proprietary botanical blend for weight management; and Vanizem™, a fast-acting, non-sedative botanical extract for stress relief.</w:t>
      </w:r>
    </w:p>
    <w:sectPr w:rsidR="008F554D" w:rsidRPr="000D4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DA728" w14:textId="77777777" w:rsidR="00D039EC" w:rsidRDefault="00D039EC" w:rsidP="00833D96">
      <w:r>
        <w:separator/>
      </w:r>
    </w:p>
  </w:endnote>
  <w:endnote w:type="continuationSeparator" w:id="0">
    <w:p w14:paraId="1C558B52" w14:textId="77777777" w:rsidR="00D039EC" w:rsidRDefault="00D039EC" w:rsidP="0083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F1F2" w14:textId="77777777" w:rsidR="00D039EC" w:rsidRDefault="00D039EC" w:rsidP="00833D96">
      <w:r>
        <w:separator/>
      </w:r>
    </w:p>
  </w:footnote>
  <w:footnote w:type="continuationSeparator" w:id="0">
    <w:p w14:paraId="36A4F6FE" w14:textId="77777777" w:rsidR="00D039EC" w:rsidRDefault="00D039EC" w:rsidP="00833D96">
      <w:r>
        <w:continuationSeparator/>
      </w:r>
    </w:p>
  </w:footnote>
  <w:footnote w:id="1">
    <w:p w14:paraId="5B102B7E" w14:textId="372CE0F1" w:rsidR="00226500" w:rsidRDefault="002265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6500">
        <w:t>Malongane, F. et al. 'Anti-Inflammatory, Anti-Diabetic, Anti-Oxidant and Cytotoxicity Assays of South African Herbal Teas and Bush Tea Blends' Foods (2022)</w:t>
      </w:r>
    </w:p>
  </w:footnote>
  <w:footnote w:id="2">
    <w:p w14:paraId="1B26096C" w14:textId="78462A50" w:rsidR="00226500" w:rsidRDefault="00226500">
      <w:pPr>
        <w:pStyle w:val="FootnoteText"/>
      </w:pPr>
      <w:r>
        <w:rPr>
          <w:rStyle w:val="FootnoteReference"/>
        </w:rPr>
        <w:footnoteRef/>
      </w:r>
      <w:r w:rsidRPr="00B56349">
        <w:rPr>
          <w:lang w:val="fr-FR"/>
        </w:rPr>
        <w:t xml:space="preserve"> </w:t>
      </w:r>
      <w:r w:rsidR="0079128E" w:rsidRPr="00B56349">
        <w:rPr>
          <w:lang w:val="fr-FR"/>
        </w:rPr>
        <w:t xml:space="preserve">Jack, B.U. et al. </w:t>
      </w:r>
      <w:r w:rsidR="0079128E" w:rsidRPr="0079128E">
        <w:t>'Cyclopia intermedia (Honeybush) Induces Uncoupling Protein 1 and Peroxisome Proliferator-Activated Receptor Alpha Expression in Obese Diabetic Female db/db Mice' International Journal of Molecular Sciences (2023)</w:t>
      </w:r>
    </w:p>
  </w:footnote>
  <w:footnote w:id="3">
    <w:p w14:paraId="5A8B76BF" w14:textId="7B51A21B" w:rsidR="0079128E" w:rsidRDefault="007912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6AED" w:rsidRPr="003B6AED">
        <w:t>Garcia, D. et al. 'Modulation of rat macrophage function by the Mangifera indica L. extracts Vimang and mangiferin' International Immunopharmacology (2002)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5"/>
    <w:rsid w:val="00000DEC"/>
    <w:rsid w:val="000031DE"/>
    <w:rsid w:val="00014382"/>
    <w:rsid w:val="000163B9"/>
    <w:rsid w:val="00020A51"/>
    <w:rsid w:val="00021240"/>
    <w:rsid w:val="0003234F"/>
    <w:rsid w:val="000376F8"/>
    <w:rsid w:val="00041578"/>
    <w:rsid w:val="0004710A"/>
    <w:rsid w:val="000547EF"/>
    <w:rsid w:val="00055D59"/>
    <w:rsid w:val="00064507"/>
    <w:rsid w:val="000723B2"/>
    <w:rsid w:val="0007250D"/>
    <w:rsid w:val="000739CA"/>
    <w:rsid w:val="00080245"/>
    <w:rsid w:val="00082644"/>
    <w:rsid w:val="00083195"/>
    <w:rsid w:val="00090F5A"/>
    <w:rsid w:val="000934CA"/>
    <w:rsid w:val="00094DA3"/>
    <w:rsid w:val="000A4854"/>
    <w:rsid w:val="000A491F"/>
    <w:rsid w:val="000A5F8B"/>
    <w:rsid w:val="000A7050"/>
    <w:rsid w:val="000A7104"/>
    <w:rsid w:val="000A7C34"/>
    <w:rsid w:val="000B1370"/>
    <w:rsid w:val="000B514A"/>
    <w:rsid w:val="000B52E7"/>
    <w:rsid w:val="000B7909"/>
    <w:rsid w:val="000C3994"/>
    <w:rsid w:val="000D48DD"/>
    <w:rsid w:val="000D5F0C"/>
    <w:rsid w:val="000E1D0F"/>
    <w:rsid w:val="000F3321"/>
    <w:rsid w:val="00110C1C"/>
    <w:rsid w:val="00120CE3"/>
    <w:rsid w:val="00122C00"/>
    <w:rsid w:val="001234CD"/>
    <w:rsid w:val="00130C16"/>
    <w:rsid w:val="00132888"/>
    <w:rsid w:val="00156834"/>
    <w:rsid w:val="00173829"/>
    <w:rsid w:val="00173CB7"/>
    <w:rsid w:val="0017465C"/>
    <w:rsid w:val="0017469B"/>
    <w:rsid w:val="001768E9"/>
    <w:rsid w:val="00185FEE"/>
    <w:rsid w:val="001872A2"/>
    <w:rsid w:val="001874C8"/>
    <w:rsid w:val="001A1912"/>
    <w:rsid w:val="001A51CA"/>
    <w:rsid w:val="001D2A7F"/>
    <w:rsid w:val="001E08C7"/>
    <w:rsid w:val="001E5409"/>
    <w:rsid w:val="001F070B"/>
    <w:rsid w:val="001F2076"/>
    <w:rsid w:val="0020651D"/>
    <w:rsid w:val="00211DBC"/>
    <w:rsid w:val="00216DB7"/>
    <w:rsid w:val="00221AD5"/>
    <w:rsid w:val="00223804"/>
    <w:rsid w:val="00223BF0"/>
    <w:rsid w:val="00226500"/>
    <w:rsid w:val="0022697A"/>
    <w:rsid w:val="002333A9"/>
    <w:rsid w:val="00233EDC"/>
    <w:rsid w:val="00241AC9"/>
    <w:rsid w:val="00241BDC"/>
    <w:rsid w:val="00241DAC"/>
    <w:rsid w:val="002470F5"/>
    <w:rsid w:val="00253BB3"/>
    <w:rsid w:val="0026190F"/>
    <w:rsid w:val="00262134"/>
    <w:rsid w:val="00262DA7"/>
    <w:rsid w:val="002669DA"/>
    <w:rsid w:val="00275B89"/>
    <w:rsid w:val="0028725A"/>
    <w:rsid w:val="00291841"/>
    <w:rsid w:val="002A041C"/>
    <w:rsid w:val="002A1479"/>
    <w:rsid w:val="002A23BE"/>
    <w:rsid w:val="002A2BD4"/>
    <w:rsid w:val="002A4ECA"/>
    <w:rsid w:val="002B0E2F"/>
    <w:rsid w:val="002B29CB"/>
    <w:rsid w:val="002B76B9"/>
    <w:rsid w:val="002B79D8"/>
    <w:rsid w:val="002C0291"/>
    <w:rsid w:val="002C16AA"/>
    <w:rsid w:val="002C7F53"/>
    <w:rsid w:val="002D15FB"/>
    <w:rsid w:val="002E6FE4"/>
    <w:rsid w:val="002F3975"/>
    <w:rsid w:val="002F3DDF"/>
    <w:rsid w:val="002F41E9"/>
    <w:rsid w:val="003144C6"/>
    <w:rsid w:val="00315704"/>
    <w:rsid w:val="0033593C"/>
    <w:rsid w:val="00337D8B"/>
    <w:rsid w:val="00350491"/>
    <w:rsid w:val="00352C3B"/>
    <w:rsid w:val="00360909"/>
    <w:rsid w:val="00363B25"/>
    <w:rsid w:val="00367A53"/>
    <w:rsid w:val="00371A86"/>
    <w:rsid w:val="0037239B"/>
    <w:rsid w:val="00376DE1"/>
    <w:rsid w:val="00386411"/>
    <w:rsid w:val="00386F6C"/>
    <w:rsid w:val="00387EF5"/>
    <w:rsid w:val="003B25E9"/>
    <w:rsid w:val="003B4213"/>
    <w:rsid w:val="003B5710"/>
    <w:rsid w:val="003B5CD2"/>
    <w:rsid w:val="003B6AED"/>
    <w:rsid w:val="003C61BB"/>
    <w:rsid w:val="003D0CE8"/>
    <w:rsid w:val="003D5BD3"/>
    <w:rsid w:val="003E3DE0"/>
    <w:rsid w:val="003F2610"/>
    <w:rsid w:val="003F499E"/>
    <w:rsid w:val="003F69AE"/>
    <w:rsid w:val="004069B3"/>
    <w:rsid w:val="004138F4"/>
    <w:rsid w:val="00415499"/>
    <w:rsid w:val="00422B09"/>
    <w:rsid w:val="00424E2C"/>
    <w:rsid w:val="004311A4"/>
    <w:rsid w:val="00435686"/>
    <w:rsid w:val="00441579"/>
    <w:rsid w:val="00442187"/>
    <w:rsid w:val="00442A4A"/>
    <w:rsid w:val="00442B0A"/>
    <w:rsid w:val="004443DE"/>
    <w:rsid w:val="00444C4C"/>
    <w:rsid w:val="00447B6C"/>
    <w:rsid w:val="00450261"/>
    <w:rsid w:val="00460268"/>
    <w:rsid w:val="004621B6"/>
    <w:rsid w:val="00462251"/>
    <w:rsid w:val="004635EE"/>
    <w:rsid w:val="0046376D"/>
    <w:rsid w:val="004655F1"/>
    <w:rsid w:val="00465CC3"/>
    <w:rsid w:val="0046794D"/>
    <w:rsid w:val="00482ADE"/>
    <w:rsid w:val="00487944"/>
    <w:rsid w:val="0049137A"/>
    <w:rsid w:val="004A2C7A"/>
    <w:rsid w:val="004A57A8"/>
    <w:rsid w:val="004C0663"/>
    <w:rsid w:val="004C11A1"/>
    <w:rsid w:val="004C326E"/>
    <w:rsid w:val="004C5217"/>
    <w:rsid w:val="004C76D8"/>
    <w:rsid w:val="004D3E68"/>
    <w:rsid w:val="004D5193"/>
    <w:rsid w:val="004E5A90"/>
    <w:rsid w:val="004F22C7"/>
    <w:rsid w:val="0050177F"/>
    <w:rsid w:val="00505A0C"/>
    <w:rsid w:val="005103CA"/>
    <w:rsid w:val="00511CBF"/>
    <w:rsid w:val="00512804"/>
    <w:rsid w:val="005138DA"/>
    <w:rsid w:val="005160D4"/>
    <w:rsid w:val="00517A5E"/>
    <w:rsid w:val="00526DFC"/>
    <w:rsid w:val="0053336C"/>
    <w:rsid w:val="0054147E"/>
    <w:rsid w:val="005431DA"/>
    <w:rsid w:val="0054441B"/>
    <w:rsid w:val="00546EFA"/>
    <w:rsid w:val="005506CF"/>
    <w:rsid w:val="00553BE0"/>
    <w:rsid w:val="00553E51"/>
    <w:rsid w:val="00554A0E"/>
    <w:rsid w:val="00573878"/>
    <w:rsid w:val="00575339"/>
    <w:rsid w:val="00576EA1"/>
    <w:rsid w:val="00584DD2"/>
    <w:rsid w:val="0058554D"/>
    <w:rsid w:val="005860CD"/>
    <w:rsid w:val="00586338"/>
    <w:rsid w:val="0059471C"/>
    <w:rsid w:val="00596D07"/>
    <w:rsid w:val="005A12C0"/>
    <w:rsid w:val="005A2593"/>
    <w:rsid w:val="005A5A90"/>
    <w:rsid w:val="005A762D"/>
    <w:rsid w:val="005B5DB1"/>
    <w:rsid w:val="005B639A"/>
    <w:rsid w:val="005C347E"/>
    <w:rsid w:val="005C4547"/>
    <w:rsid w:val="005C489C"/>
    <w:rsid w:val="005C4FD1"/>
    <w:rsid w:val="005C6040"/>
    <w:rsid w:val="005E0DBB"/>
    <w:rsid w:val="005E35B2"/>
    <w:rsid w:val="005E7E2E"/>
    <w:rsid w:val="005F7165"/>
    <w:rsid w:val="0060248D"/>
    <w:rsid w:val="00605F84"/>
    <w:rsid w:val="00613C7C"/>
    <w:rsid w:val="00621626"/>
    <w:rsid w:val="00640B39"/>
    <w:rsid w:val="00644487"/>
    <w:rsid w:val="00647391"/>
    <w:rsid w:val="00654F77"/>
    <w:rsid w:val="006636CC"/>
    <w:rsid w:val="00690389"/>
    <w:rsid w:val="006912F5"/>
    <w:rsid w:val="006916FE"/>
    <w:rsid w:val="00697516"/>
    <w:rsid w:val="006B2899"/>
    <w:rsid w:val="006C0B09"/>
    <w:rsid w:val="006C30B9"/>
    <w:rsid w:val="006C46C2"/>
    <w:rsid w:val="006D121C"/>
    <w:rsid w:val="006D772A"/>
    <w:rsid w:val="006E47EC"/>
    <w:rsid w:val="006F3659"/>
    <w:rsid w:val="006F3A40"/>
    <w:rsid w:val="006F5D7D"/>
    <w:rsid w:val="00700F04"/>
    <w:rsid w:val="007066EE"/>
    <w:rsid w:val="00714896"/>
    <w:rsid w:val="00715DEF"/>
    <w:rsid w:val="00716A1B"/>
    <w:rsid w:val="00717AED"/>
    <w:rsid w:val="00720E51"/>
    <w:rsid w:val="0072127A"/>
    <w:rsid w:val="007279A9"/>
    <w:rsid w:val="007311FB"/>
    <w:rsid w:val="00733193"/>
    <w:rsid w:val="00736548"/>
    <w:rsid w:val="0075206B"/>
    <w:rsid w:val="0075625D"/>
    <w:rsid w:val="00757FC6"/>
    <w:rsid w:val="00771EDD"/>
    <w:rsid w:val="00790759"/>
    <w:rsid w:val="0079128E"/>
    <w:rsid w:val="007A51A1"/>
    <w:rsid w:val="007B52A9"/>
    <w:rsid w:val="007C3986"/>
    <w:rsid w:val="007C600A"/>
    <w:rsid w:val="007C654E"/>
    <w:rsid w:val="007E26E2"/>
    <w:rsid w:val="007E64F0"/>
    <w:rsid w:val="007E75B6"/>
    <w:rsid w:val="007F66AC"/>
    <w:rsid w:val="007F6D61"/>
    <w:rsid w:val="00800CE5"/>
    <w:rsid w:val="008061CC"/>
    <w:rsid w:val="00807EA5"/>
    <w:rsid w:val="008109B9"/>
    <w:rsid w:val="00813075"/>
    <w:rsid w:val="00820882"/>
    <w:rsid w:val="008313FC"/>
    <w:rsid w:val="008319BD"/>
    <w:rsid w:val="00833D96"/>
    <w:rsid w:val="0084083F"/>
    <w:rsid w:val="00842B2F"/>
    <w:rsid w:val="0085262A"/>
    <w:rsid w:val="00857595"/>
    <w:rsid w:val="00860E28"/>
    <w:rsid w:val="00863CDE"/>
    <w:rsid w:val="0086637E"/>
    <w:rsid w:val="008742EB"/>
    <w:rsid w:val="00876F45"/>
    <w:rsid w:val="0088274C"/>
    <w:rsid w:val="00885EF1"/>
    <w:rsid w:val="008900BB"/>
    <w:rsid w:val="00894B4D"/>
    <w:rsid w:val="008954AD"/>
    <w:rsid w:val="008A0615"/>
    <w:rsid w:val="008B1BBF"/>
    <w:rsid w:val="008B3B60"/>
    <w:rsid w:val="008C168B"/>
    <w:rsid w:val="008C2BB8"/>
    <w:rsid w:val="008C504A"/>
    <w:rsid w:val="008D0E16"/>
    <w:rsid w:val="008D1A1B"/>
    <w:rsid w:val="008F0001"/>
    <w:rsid w:val="008F467A"/>
    <w:rsid w:val="008F554D"/>
    <w:rsid w:val="009058FD"/>
    <w:rsid w:val="009064FB"/>
    <w:rsid w:val="00907334"/>
    <w:rsid w:val="00914DB7"/>
    <w:rsid w:val="00922CF3"/>
    <w:rsid w:val="00931818"/>
    <w:rsid w:val="00937E37"/>
    <w:rsid w:val="009523D6"/>
    <w:rsid w:val="00952C00"/>
    <w:rsid w:val="00955F8F"/>
    <w:rsid w:val="0096408F"/>
    <w:rsid w:val="00972968"/>
    <w:rsid w:val="0098107F"/>
    <w:rsid w:val="0098199D"/>
    <w:rsid w:val="0098765C"/>
    <w:rsid w:val="00996A02"/>
    <w:rsid w:val="009972C3"/>
    <w:rsid w:val="009A08AA"/>
    <w:rsid w:val="009A4746"/>
    <w:rsid w:val="009B6DAD"/>
    <w:rsid w:val="009B7744"/>
    <w:rsid w:val="009C0B49"/>
    <w:rsid w:val="009C2338"/>
    <w:rsid w:val="009D3110"/>
    <w:rsid w:val="009D5700"/>
    <w:rsid w:val="009E2530"/>
    <w:rsid w:val="009E36F5"/>
    <w:rsid w:val="009F131C"/>
    <w:rsid w:val="009F4938"/>
    <w:rsid w:val="00A05D11"/>
    <w:rsid w:val="00A07701"/>
    <w:rsid w:val="00A12E82"/>
    <w:rsid w:val="00A2424C"/>
    <w:rsid w:val="00A271A3"/>
    <w:rsid w:val="00A30CD7"/>
    <w:rsid w:val="00A35CF5"/>
    <w:rsid w:val="00A35F45"/>
    <w:rsid w:val="00A42E14"/>
    <w:rsid w:val="00A46448"/>
    <w:rsid w:val="00A5362B"/>
    <w:rsid w:val="00A565AC"/>
    <w:rsid w:val="00A63E67"/>
    <w:rsid w:val="00A650B5"/>
    <w:rsid w:val="00A66BCA"/>
    <w:rsid w:val="00A67304"/>
    <w:rsid w:val="00A704BF"/>
    <w:rsid w:val="00A723D9"/>
    <w:rsid w:val="00A7255E"/>
    <w:rsid w:val="00A73195"/>
    <w:rsid w:val="00A7442F"/>
    <w:rsid w:val="00A82020"/>
    <w:rsid w:val="00A90C34"/>
    <w:rsid w:val="00A92E12"/>
    <w:rsid w:val="00AA31B0"/>
    <w:rsid w:val="00AA5D0C"/>
    <w:rsid w:val="00AB1B64"/>
    <w:rsid w:val="00AB5623"/>
    <w:rsid w:val="00AC0F0C"/>
    <w:rsid w:val="00AC1CE0"/>
    <w:rsid w:val="00AC451F"/>
    <w:rsid w:val="00AD0A58"/>
    <w:rsid w:val="00AD2607"/>
    <w:rsid w:val="00AE3766"/>
    <w:rsid w:val="00AE4B2B"/>
    <w:rsid w:val="00AE7FD9"/>
    <w:rsid w:val="00AF28EC"/>
    <w:rsid w:val="00AF3F16"/>
    <w:rsid w:val="00AF6C04"/>
    <w:rsid w:val="00AF7801"/>
    <w:rsid w:val="00B1109D"/>
    <w:rsid w:val="00B12C65"/>
    <w:rsid w:val="00B23366"/>
    <w:rsid w:val="00B2414C"/>
    <w:rsid w:val="00B26470"/>
    <w:rsid w:val="00B34BF8"/>
    <w:rsid w:val="00B355CE"/>
    <w:rsid w:val="00B3649F"/>
    <w:rsid w:val="00B55787"/>
    <w:rsid w:val="00B55B07"/>
    <w:rsid w:val="00B56349"/>
    <w:rsid w:val="00B621E8"/>
    <w:rsid w:val="00B623EF"/>
    <w:rsid w:val="00B64958"/>
    <w:rsid w:val="00B66526"/>
    <w:rsid w:val="00B67C87"/>
    <w:rsid w:val="00B82292"/>
    <w:rsid w:val="00B83F6B"/>
    <w:rsid w:val="00B8411D"/>
    <w:rsid w:val="00B869AE"/>
    <w:rsid w:val="00B87A30"/>
    <w:rsid w:val="00B90ABC"/>
    <w:rsid w:val="00B966DD"/>
    <w:rsid w:val="00BA0D02"/>
    <w:rsid w:val="00BA1AB9"/>
    <w:rsid w:val="00BB3F6B"/>
    <w:rsid w:val="00BC093E"/>
    <w:rsid w:val="00BC252B"/>
    <w:rsid w:val="00BC27A9"/>
    <w:rsid w:val="00BD0FB1"/>
    <w:rsid w:val="00BD7D24"/>
    <w:rsid w:val="00BE320E"/>
    <w:rsid w:val="00BE3DBE"/>
    <w:rsid w:val="00C013AC"/>
    <w:rsid w:val="00C11EF3"/>
    <w:rsid w:val="00C13453"/>
    <w:rsid w:val="00C27B44"/>
    <w:rsid w:val="00C40D7D"/>
    <w:rsid w:val="00C415B0"/>
    <w:rsid w:val="00C45F87"/>
    <w:rsid w:val="00C46868"/>
    <w:rsid w:val="00C6028B"/>
    <w:rsid w:val="00C6237D"/>
    <w:rsid w:val="00C62A64"/>
    <w:rsid w:val="00C63078"/>
    <w:rsid w:val="00C7345C"/>
    <w:rsid w:val="00C74F0F"/>
    <w:rsid w:val="00C85178"/>
    <w:rsid w:val="00CA09C2"/>
    <w:rsid w:val="00CB2D2E"/>
    <w:rsid w:val="00CC79D1"/>
    <w:rsid w:val="00CE68B8"/>
    <w:rsid w:val="00D02C56"/>
    <w:rsid w:val="00D039EC"/>
    <w:rsid w:val="00D04AFD"/>
    <w:rsid w:val="00D058DE"/>
    <w:rsid w:val="00D21929"/>
    <w:rsid w:val="00D22E02"/>
    <w:rsid w:val="00D23B33"/>
    <w:rsid w:val="00D2614F"/>
    <w:rsid w:val="00D27368"/>
    <w:rsid w:val="00D31405"/>
    <w:rsid w:val="00D338B6"/>
    <w:rsid w:val="00D37B47"/>
    <w:rsid w:val="00D428F7"/>
    <w:rsid w:val="00D4680C"/>
    <w:rsid w:val="00D50692"/>
    <w:rsid w:val="00D51DA5"/>
    <w:rsid w:val="00D56F58"/>
    <w:rsid w:val="00D64085"/>
    <w:rsid w:val="00D655F1"/>
    <w:rsid w:val="00D70087"/>
    <w:rsid w:val="00D71A01"/>
    <w:rsid w:val="00D85815"/>
    <w:rsid w:val="00D9193A"/>
    <w:rsid w:val="00DA1FD1"/>
    <w:rsid w:val="00DA2244"/>
    <w:rsid w:val="00DC0EC4"/>
    <w:rsid w:val="00DC287E"/>
    <w:rsid w:val="00DD57DA"/>
    <w:rsid w:val="00DF5540"/>
    <w:rsid w:val="00DF5738"/>
    <w:rsid w:val="00DF5F0F"/>
    <w:rsid w:val="00E0379F"/>
    <w:rsid w:val="00E068FA"/>
    <w:rsid w:val="00E100C8"/>
    <w:rsid w:val="00E109FD"/>
    <w:rsid w:val="00E125B1"/>
    <w:rsid w:val="00E129C2"/>
    <w:rsid w:val="00E21A11"/>
    <w:rsid w:val="00E23F90"/>
    <w:rsid w:val="00E314DB"/>
    <w:rsid w:val="00E32B89"/>
    <w:rsid w:val="00E46AB4"/>
    <w:rsid w:val="00E61C7C"/>
    <w:rsid w:val="00E63B83"/>
    <w:rsid w:val="00E71118"/>
    <w:rsid w:val="00E7257A"/>
    <w:rsid w:val="00E73007"/>
    <w:rsid w:val="00E73F6C"/>
    <w:rsid w:val="00E86EDE"/>
    <w:rsid w:val="00E90BDD"/>
    <w:rsid w:val="00E97949"/>
    <w:rsid w:val="00EA1221"/>
    <w:rsid w:val="00EB7251"/>
    <w:rsid w:val="00EC1866"/>
    <w:rsid w:val="00EC3D63"/>
    <w:rsid w:val="00EC404D"/>
    <w:rsid w:val="00ED2FBB"/>
    <w:rsid w:val="00ED5BF6"/>
    <w:rsid w:val="00ED665C"/>
    <w:rsid w:val="00ED6A95"/>
    <w:rsid w:val="00EE5200"/>
    <w:rsid w:val="00EE5B7B"/>
    <w:rsid w:val="00EF5D60"/>
    <w:rsid w:val="00EF6AB9"/>
    <w:rsid w:val="00F03C7F"/>
    <w:rsid w:val="00F046D0"/>
    <w:rsid w:val="00F04E45"/>
    <w:rsid w:val="00F06194"/>
    <w:rsid w:val="00F10001"/>
    <w:rsid w:val="00F15B69"/>
    <w:rsid w:val="00F23CD6"/>
    <w:rsid w:val="00F26EE3"/>
    <w:rsid w:val="00F27342"/>
    <w:rsid w:val="00F40994"/>
    <w:rsid w:val="00F40BF7"/>
    <w:rsid w:val="00F44F28"/>
    <w:rsid w:val="00F44F67"/>
    <w:rsid w:val="00F46B0F"/>
    <w:rsid w:val="00F54680"/>
    <w:rsid w:val="00F56DC2"/>
    <w:rsid w:val="00F620FA"/>
    <w:rsid w:val="00F63ED2"/>
    <w:rsid w:val="00F65251"/>
    <w:rsid w:val="00F675D5"/>
    <w:rsid w:val="00F8025A"/>
    <w:rsid w:val="00F84C15"/>
    <w:rsid w:val="00F85948"/>
    <w:rsid w:val="00F87FC3"/>
    <w:rsid w:val="00F916EA"/>
    <w:rsid w:val="00F92659"/>
    <w:rsid w:val="00FA1DFE"/>
    <w:rsid w:val="00FB2DAC"/>
    <w:rsid w:val="00FB73D9"/>
    <w:rsid w:val="00FC0171"/>
    <w:rsid w:val="00FC7DD4"/>
    <w:rsid w:val="00FD1538"/>
    <w:rsid w:val="00FD2A1C"/>
    <w:rsid w:val="00FE0934"/>
    <w:rsid w:val="00FE6C1B"/>
    <w:rsid w:val="00FF4688"/>
    <w:rsid w:val="00FF7815"/>
    <w:rsid w:val="1BAECE1D"/>
    <w:rsid w:val="6B0DA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68F9"/>
  <w15:chartTrackingRefBased/>
  <w15:docId w15:val="{91D98093-2384-BF4F-A521-972C5096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3D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D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3D96"/>
    <w:rPr>
      <w:vertAlign w:val="superscript"/>
    </w:rPr>
  </w:style>
  <w:style w:type="character" w:styleId="Hyperlink">
    <w:name w:val="Hyperlink"/>
    <w:basedOn w:val="DefaultParagraphFont"/>
    <w:unhideWhenUsed/>
    <w:rsid w:val="00833D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3D96"/>
    <w:rPr>
      <w:b/>
      <w:bCs/>
    </w:rPr>
  </w:style>
  <w:style w:type="character" w:styleId="Emphasis">
    <w:name w:val="Emphasis"/>
    <w:basedOn w:val="DefaultParagraphFont"/>
    <w:uiPriority w:val="20"/>
    <w:qFormat/>
    <w:rsid w:val="00894B4D"/>
    <w:rPr>
      <w:i/>
      <w:iCs/>
    </w:rPr>
  </w:style>
  <w:style w:type="character" w:customStyle="1" w:styleId="s2">
    <w:name w:val="s2"/>
    <w:basedOn w:val="DefaultParagraphFont"/>
    <w:rsid w:val="00E46AB4"/>
  </w:style>
  <w:style w:type="character" w:customStyle="1" w:styleId="s1">
    <w:name w:val="s1"/>
    <w:basedOn w:val="DefaultParagraphFont"/>
    <w:rsid w:val="00E46AB4"/>
  </w:style>
  <w:style w:type="character" w:styleId="FollowedHyperlink">
    <w:name w:val="FollowedHyperlink"/>
    <w:basedOn w:val="DefaultParagraphFont"/>
    <w:uiPriority w:val="99"/>
    <w:semiHidden/>
    <w:unhideWhenUsed/>
    <w:rsid w:val="00E979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6834"/>
  </w:style>
  <w:style w:type="character" w:styleId="CommentReference">
    <w:name w:val="annotation reference"/>
    <w:basedOn w:val="DefaultParagraphFont"/>
    <w:uiPriority w:val="99"/>
    <w:semiHidden/>
    <w:unhideWhenUsed/>
    <w:rsid w:val="0015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3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2A1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7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7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27A9"/>
    <w:rPr>
      <w:vertAlign w:val="superscript"/>
    </w:rPr>
  </w:style>
  <w:style w:type="character" w:customStyle="1" w:styleId="A4">
    <w:name w:val="A4"/>
    <w:uiPriority w:val="99"/>
    <w:rsid w:val="005A12C0"/>
    <w:rPr>
      <w:rFonts w:cs="Montserrat"/>
      <w:color w:val="000000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5A12C0"/>
    <w:pPr>
      <w:autoSpaceDE w:val="0"/>
      <w:autoSpaceDN w:val="0"/>
      <w:adjustRightInd w:val="0"/>
      <w:spacing w:line="221" w:lineRule="atLeast"/>
    </w:pPr>
    <w:rPr>
      <w:rFonts w:ascii="Montserrat" w:hAnsi="Montserrat"/>
    </w:rPr>
  </w:style>
  <w:style w:type="character" w:customStyle="1" w:styleId="A5">
    <w:name w:val="A5"/>
    <w:uiPriority w:val="99"/>
    <w:rsid w:val="00D2614F"/>
    <w:rPr>
      <w:rFonts w:cs="Montserrat"/>
      <w:color w:val="000000"/>
      <w:sz w:val="11"/>
      <w:szCs w:val="11"/>
    </w:rPr>
  </w:style>
  <w:style w:type="paragraph" w:styleId="NormalWeb">
    <w:name w:val="Normal (Web)"/>
    <w:basedOn w:val="Normal"/>
    <w:uiPriority w:val="99"/>
    <w:unhideWhenUsed/>
    <w:rsid w:val="007212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in@ingredientcommunications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ba26954-c17e-4dbb-b444-003db95fd737" xsi:nil="true"/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bc1bacdaa144483e39d978f6f6e4aff8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67161d31592d53fef01882d3019369d7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16CC5-7A22-4A4E-BFB7-738E389F839A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2.xml><?xml version="1.0" encoding="utf-8"?>
<ds:datastoreItem xmlns:ds="http://schemas.openxmlformats.org/officeDocument/2006/customXml" ds:itemID="{D27AF178-8A67-4829-9D59-8AC7AD336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55248-2E8A-4048-83DD-AA27499C58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7E2519-397D-4294-9ED7-532D8780A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Hook</dc:creator>
  <cp:keywords/>
  <dc:description/>
  <cp:lastModifiedBy>Robin Hackett</cp:lastModifiedBy>
  <cp:revision>4</cp:revision>
  <cp:lastPrinted>2023-01-20T19:09:00Z</cp:lastPrinted>
  <dcterms:created xsi:type="dcterms:W3CDTF">2024-05-21T08:37:00Z</dcterms:created>
  <dcterms:modified xsi:type="dcterms:W3CDTF">2024-05-29T14:57:00Z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214700</vt:r8>
  </property>
  <property fmtid="{D5CDD505-2E9C-101B-9397-08002B2CF9AE}" pid="3" name="ContentTypeId">
    <vt:lpwstr>0x010100E61FCAE1430C0D41B3840ADAA7397EA2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